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A16" w:rsidRDefault="009C39FD" w:rsidP="00CE3A16">
      <w:pPr>
        <w:pStyle w:val="Heading1"/>
      </w:pPr>
      <w:bookmarkStart w:id="0" w:name="_GoBack"/>
      <w:bookmarkEnd w:id="0"/>
      <w:r>
        <w:t>GLOSSARY</w:t>
      </w:r>
    </w:p>
    <w:p w:rsidR="00CE3A16" w:rsidRDefault="009C39FD" w:rsidP="00CE3A16">
      <w:pPr>
        <w:pStyle w:val="Heading2"/>
      </w:pPr>
      <w:r>
        <w:t>Definitions</w:t>
      </w:r>
    </w:p>
    <w:p w:rsidR="00FF6EA6" w:rsidRDefault="003D6DCF" w:rsidP="00CE3A16">
      <w:pPr>
        <w:pStyle w:val="BodyText"/>
      </w:pPr>
      <w:r>
        <w:t>Terms, phrases, words and their derivatives in Part 6 shall be defined as specified in Section 100.1. Terms, phrases, words and their derivatives not found in Section 100.1 shall be defined as specified in Title 24, Part 2, Chapter 2 of the California Code of Regulations. Where terms, phrases, words and their derivatives are not defined in any of the references above, they shall be defined as specified in Webster's Third New International Dictionary of the English Language, Unabridged (1961 edition, through the 2002 addenda), unless the context requires otherwise.</w:t>
      </w:r>
    </w:p>
    <w:p w:rsidR="00FF6EA6" w:rsidRDefault="00FF6EA6" w:rsidP="00FF6EA6">
      <w:pPr>
        <w:pStyle w:val="GlossaryHeading"/>
      </w:pPr>
      <w:r>
        <w:t>ACCA</w:t>
      </w:r>
    </w:p>
    <w:p w:rsidR="00FF6EA6" w:rsidRDefault="00FF6EA6" w:rsidP="00FF6EA6">
      <w:pPr>
        <w:pStyle w:val="C1HPopupTopicText"/>
      </w:pPr>
      <w:r>
        <w:t>ACCA is the Air Conditioning Contractors of America.</w:t>
      </w:r>
    </w:p>
    <w:p w:rsidR="00FF6EA6" w:rsidRDefault="00FF6EA6" w:rsidP="00FF6EA6">
      <w:pPr>
        <w:pStyle w:val="GlossaryHeading"/>
      </w:pPr>
      <w:r>
        <w:t>ACCA MANUAL J</w:t>
      </w:r>
    </w:p>
    <w:p w:rsidR="006560DF" w:rsidRDefault="00FF6EA6" w:rsidP="00FF6EA6">
      <w:pPr>
        <w:pStyle w:val="C1HPopupTopicText"/>
      </w:pPr>
      <w:r>
        <w:t>ACCA MANUAL J is the Air Conditioning Contractors of America document titled “Manual J - Residential Load Calculation” (ANSI/ACCA 2 Manual J – 2006).</w:t>
      </w:r>
    </w:p>
    <w:p w:rsidR="006560DF" w:rsidRDefault="006560DF" w:rsidP="006560DF">
      <w:pPr>
        <w:pStyle w:val="GlossaryHeading"/>
      </w:pPr>
      <w:r>
        <w:t>ACCEPTANCE REQUIREMENTS FOR CODE COMPLIANCE</w:t>
      </w:r>
    </w:p>
    <w:p w:rsidR="005D6190" w:rsidRDefault="006560DF" w:rsidP="006560DF">
      <w:pPr>
        <w:pStyle w:val="C1HPopupTopicText"/>
      </w:pPr>
      <w:r>
        <w:t>ACCEPTANCE REQUIREMENTS FOR CODE COMPLIANCE is a description of test procedures in the Reference Nonresidential Appendices that includes equipment and systems to be tested, functions to be tested, conditions under which the test shall be performed, the scope of the tests, results to be obtained, and measurable criteria for acceptable performance.</w:t>
      </w:r>
    </w:p>
    <w:p w:rsidR="005D6190" w:rsidRDefault="005D6190" w:rsidP="005D6190">
      <w:pPr>
        <w:pStyle w:val="GlossaryHeading"/>
      </w:pPr>
      <w:r>
        <w:t>ACCESSIBLE</w:t>
      </w:r>
    </w:p>
    <w:p w:rsidR="00CB7DBD" w:rsidRDefault="005D6190" w:rsidP="005D6190">
      <w:pPr>
        <w:pStyle w:val="C1HPopupTopicText"/>
      </w:pPr>
      <w:r>
        <w:t>ACCESSIBLE is having access thereto, but which first may require removal or opening of access panels, doors, or similar obstructions.</w:t>
      </w:r>
    </w:p>
    <w:p w:rsidR="00CB7DBD" w:rsidRDefault="00CB7DBD" w:rsidP="00CB7DBD">
      <w:pPr>
        <w:pStyle w:val="GlossaryHeading"/>
      </w:pPr>
      <w:r>
        <w:t>ADDITION</w:t>
      </w:r>
    </w:p>
    <w:p w:rsidR="002051D7" w:rsidRDefault="00CB7DBD" w:rsidP="00CB7DBD">
      <w:pPr>
        <w:pStyle w:val="C1HPopupTopicText"/>
      </w:pPr>
      <w:r>
        <w:t>ADDITION is any change to a building that increases conditioned floor area and conditioned volume. See also “newly conditioned space.” Addition is also any change that increases the floor area and volume of an unconditioned building of an occupancy group or type regulated by Part 6. Addition is also any change that increases the illuminated area of an outdoor lighting application regulated by Part 6.</w:t>
      </w:r>
    </w:p>
    <w:p w:rsidR="002051D7" w:rsidRDefault="002051D7" w:rsidP="002051D7">
      <w:pPr>
        <w:pStyle w:val="GlossaryHeading"/>
      </w:pPr>
      <w:r>
        <w:lastRenderedPageBreak/>
        <w:t>AGRICULTURAL BUILDING</w:t>
      </w:r>
    </w:p>
    <w:p w:rsidR="00C81F63" w:rsidRDefault="002051D7" w:rsidP="002051D7">
      <w:pPr>
        <w:pStyle w:val="C1HPopupTopicText"/>
      </w:pPr>
      <w:r>
        <w:t>AGRICULTURAL BUILDING is a structure designed and constructed to house farm implements, hay, grain, poultry, livestock or other horticultural products. It is not a structure that is a place of human habitation, a place of employment where agricultural products are processed, treated or packaged, or a place used by the public.</w:t>
      </w:r>
    </w:p>
    <w:p w:rsidR="00C81F63" w:rsidRDefault="00C81F63" w:rsidP="00C81F63">
      <w:pPr>
        <w:pStyle w:val="GlossaryHeading"/>
      </w:pPr>
      <w:r>
        <w:t>AIR BARRIER</w:t>
      </w:r>
    </w:p>
    <w:p w:rsidR="009E70C0" w:rsidRDefault="00C81F63" w:rsidP="00C81F63">
      <w:pPr>
        <w:pStyle w:val="C1HPopupTopicText"/>
      </w:pPr>
      <w:r>
        <w:t>AIR BARRIER is a combination of interconnected materials and assemblies joined and sealed together to provide a continuous barrier to air leakage through the building envelope that separates conditioned from unconditioned space, or that separates adjoining conditioned spaces of different occupancies or uses.</w:t>
      </w:r>
    </w:p>
    <w:p w:rsidR="009E70C0" w:rsidRDefault="009E70C0" w:rsidP="009E70C0">
      <w:pPr>
        <w:pStyle w:val="GlossaryHeading"/>
      </w:pPr>
      <w:r>
        <w:t>AIR CONDITIONER</w:t>
      </w:r>
    </w:p>
    <w:p w:rsidR="008742EF" w:rsidRDefault="009E70C0" w:rsidP="009E70C0">
      <w:pPr>
        <w:pStyle w:val="C1HPopupTopicText"/>
      </w:pPr>
      <w:r>
        <w:t>AIR CONDITIONER is an appliance that supplies cooled and dehumidified air to a space for the purpose of cooling objects within the space.</w:t>
      </w:r>
    </w:p>
    <w:p w:rsidR="008742EF" w:rsidRDefault="008742EF" w:rsidP="008742EF">
      <w:pPr>
        <w:pStyle w:val="GlossaryHeading"/>
      </w:pPr>
      <w:r>
        <w:t>AIR-COOLED AIR CONDITIONER</w:t>
      </w:r>
    </w:p>
    <w:p w:rsidR="006A0AA9" w:rsidRDefault="008742EF" w:rsidP="008742EF">
      <w:pPr>
        <w:pStyle w:val="C1HPopupTopicText"/>
      </w:pPr>
      <w:r>
        <w:t>AIR-COOLED AIR CONDITIONER is an air conditioner using an air-cooled condenser.</w:t>
      </w:r>
    </w:p>
    <w:p w:rsidR="006A0AA9" w:rsidRDefault="006A0AA9" w:rsidP="006A0AA9">
      <w:pPr>
        <w:pStyle w:val="GlossaryHeading"/>
      </w:pPr>
      <w:r>
        <w:t>AIR-HANDLING UNIT or AIR HANDLER</w:t>
      </w:r>
    </w:p>
    <w:p w:rsidR="00B577B5" w:rsidRDefault="006A0AA9" w:rsidP="006A0AA9">
      <w:pPr>
        <w:pStyle w:val="C1HPopupTopicText"/>
      </w:pPr>
      <w:r>
        <w:t>AIR-HANDLING UNIT or AIR HANDLER is a blower or fan that distributes supply air to a room, space, or area.</w:t>
      </w:r>
    </w:p>
    <w:p w:rsidR="00B577B5" w:rsidRDefault="00B577B5" w:rsidP="00B577B5">
      <w:pPr>
        <w:pStyle w:val="GlossaryHeading"/>
      </w:pPr>
      <w:r>
        <w:t>AIR FILTER EQUIPMENT or AIR FILTER DEVICE</w:t>
      </w:r>
    </w:p>
    <w:p w:rsidR="00B32F23" w:rsidRDefault="00B577B5" w:rsidP="00B577B5">
      <w:pPr>
        <w:pStyle w:val="C1HPopupTopicText"/>
      </w:pPr>
      <w:r>
        <w:t>AIR FILTER EQUIPMENT or AIR FILTER DEVICE is air-cleaning equipment used for removing particulate matter from the air.</w:t>
      </w:r>
    </w:p>
    <w:p w:rsidR="00B32F23" w:rsidRDefault="00B32F23" w:rsidP="00B32F23">
      <w:pPr>
        <w:pStyle w:val="GlossaryHeading"/>
      </w:pPr>
      <w:r>
        <w:t>AIR FILTER MEDIA</w:t>
      </w:r>
    </w:p>
    <w:p w:rsidR="004E190E" w:rsidRDefault="00B32F23" w:rsidP="00B32F23">
      <w:pPr>
        <w:pStyle w:val="C1HPopupTopicText"/>
      </w:pPr>
      <w:r>
        <w:t>AIR FILTER MEDIA is the part of the air filter equipment, which is the actual particulate removing agent.</w:t>
      </w:r>
    </w:p>
    <w:p w:rsidR="004E190E" w:rsidRDefault="004E190E" w:rsidP="004E190E">
      <w:pPr>
        <w:pStyle w:val="GlossaryHeading"/>
      </w:pPr>
      <w:r>
        <w:t>AIR-TO-AIR HEAT EXCHANGER</w:t>
      </w:r>
    </w:p>
    <w:p w:rsidR="00083D4D" w:rsidRDefault="004E190E" w:rsidP="004E190E">
      <w:pPr>
        <w:pStyle w:val="C1HPopupTopicText"/>
      </w:pPr>
      <w:r>
        <w:t>AIR-TO-AIR HEAT EXCHANGER is a device which will reduce the heat losses or gains that occur when a building is mechanically ventilated, by transferring heat between the conditioned air being exhausted and outside air being supplied.</w:t>
      </w:r>
    </w:p>
    <w:p w:rsidR="00083D4D" w:rsidRDefault="00083D4D" w:rsidP="00083D4D">
      <w:pPr>
        <w:pStyle w:val="GlossaryHeading"/>
      </w:pPr>
      <w:r>
        <w:t>AIR-SOURCE HEAT PUMP</w:t>
      </w:r>
    </w:p>
    <w:p w:rsidR="00050A11" w:rsidRDefault="00083D4D" w:rsidP="00083D4D">
      <w:pPr>
        <w:pStyle w:val="C1HPopupTopicText"/>
      </w:pPr>
      <w:r>
        <w:t>AIR-SOURCE HEAT PUMP is an appliance that consists of one or more factory-made assemblies, that includes an indoor conditioning coil, a compressor, and a refrigerant-to-air heat exchanger, and that provides heating and cooling functions.</w:t>
      </w:r>
    </w:p>
    <w:p w:rsidR="00050A11" w:rsidRDefault="00050A11" w:rsidP="00050A11">
      <w:pPr>
        <w:pStyle w:val="GlossaryHeading"/>
      </w:pPr>
      <w:r>
        <w:t>ALTERATION</w:t>
      </w:r>
    </w:p>
    <w:p w:rsidR="00801276" w:rsidRDefault="00050A11" w:rsidP="00050A11">
      <w:pPr>
        <w:pStyle w:val="C1HPopupTopicText"/>
      </w:pPr>
      <w:r>
        <w:t xml:space="preserve">ALTERATION is any change to a building's water-heating system, space-conditioning system, lighting system, </w:t>
      </w:r>
      <w:r w:rsidR="0000186B" w:rsidRPr="00D05B11">
        <w:t>electrical power distribution system,</w:t>
      </w:r>
      <w:r>
        <w:t>or envelope that is not an addition. Alteration is also any change that is regulated by Part 6 to an outdoor lighting system that is not an addition. Alteration is also any change that is regulated by Part 6 to signs located either indoors or outdoors.</w:t>
      </w:r>
      <w:r w:rsidR="0000186B" w:rsidRPr="0000186B">
        <w:t xml:space="preserve"> </w:t>
      </w:r>
      <w:r w:rsidR="0000186B" w:rsidRPr="00D05B11">
        <w:t>Alteration is also any change that is regulated by Part 6 to a covered process that is not an addition.</w:t>
      </w:r>
    </w:p>
    <w:p w:rsidR="00801276" w:rsidRDefault="00801276" w:rsidP="00801276">
      <w:pPr>
        <w:pStyle w:val="GlossaryHeading"/>
      </w:pPr>
      <w:r>
        <w:lastRenderedPageBreak/>
        <w:t>ALTERED COMPONENT</w:t>
      </w:r>
    </w:p>
    <w:p w:rsidR="00F83A36" w:rsidRDefault="00801276" w:rsidP="00801276">
      <w:pPr>
        <w:pStyle w:val="C1HPopupTopicText"/>
      </w:pPr>
      <w:r>
        <w:t>ALTERED COMPONENT is a component that has undergone an alteration and is subject to all applicable Standards requirements.</w:t>
      </w:r>
    </w:p>
    <w:p w:rsidR="00F83A36" w:rsidRDefault="00F83A36" w:rsidP="00F83A36">
      <w:pPr>
        <w:pStyle w:val="GlossaryHeading"/>
      </w:pPr>
      <w:r>
        <w:t>ALTERNATIVE CALCULATION METHODS (ACM)</w:t>
      </w:r>
    </w:p>
    <w:p w:rsidR="00E9067A" w:rsidRDefault="00F83A36" w:rsidP="00F83A36">
      <w:pPr>
        <w:pStyle w:val="C1HPopupTopicText"/>
      </w:pPr>
      <w:r>
        <w:t>ALTERNATIVE CALCULATION METHODS (ACM) are compliance softwares, or alternative component packages, or exceptional methods approved by the Commission under Section 10-109. ACMs are also referred to as Compliance Software.</w:t>
      </w:r>
    </w:p>
    <w:p w:rsidR="00E9067A" w:rsidRDefault="00E9067A" w:rsidP="00E9067A">
      <w:pPr>
        <w:pStyle w:val="GlossaryHeading"/>
      </w:pPr>
      <w:r>
        <w:t>ALTERNATIVE CALCULATION METHODS (ACM) APPROVAL MANUAL</w:t>
      </w:r>
    </w:p>
    <w:p w:rsidR="005F422F" w:rsidRDefault="00E9067A" w:rsidP="00E9067A">
      <w:pPr>
        <w:pStyle w:val="C1HPopupTopicText"/>
      </w:pPr>
      <w:r>
        <w:t>ALTERNATIVE CALCULATION METHODS (ACM) APPROVAL MANUAL are the documents establishing the requirements for Energy Commission approval of Compliance Software used to demonstrate compliance with the Building Energy Efficiency Standards for Residential and Nonresidential Buildings currently adopted by the Energy Commission.</w:t>
      </w:r>
    </w:p>
    <w:p w:rsidR="005F422F" w:rsidRDefault="005F422F" w:rsidP="005F422F">
      <w:pPr>
        <w:pStyle w:val="GlossaryHeading"/>
      </w:pPr>
      <w:r>
        <w:t>ANNUAL FUEL UTILIZATION EFFICIENCY (AFUE)</w:t>
      </w:r>
    </w:p>
    <w:p w:rsidR="00E718F3" w:rsidRDefault="005F422F" w:rsidP="005F422F">
      <w:pPr>
        <w:pStyle w:val="C1HPopupTopicText"/>
      </w:pPr>
      <w:r>
        <w:t>ANNUAL FUEL UTILIZATION EFFICIENCY (AFUE) is a measure of the percentage of heat from the combustion of gas or oil which is transferred to the space being heated during a year, as determined using the applicable test method in the Appliance Efficiency Regulations or Section 110.2.</w:t>
      </w:r>
    </w:p>
    <w:p w:rsidR="00E718F3" w:rsidRDefault="00E718F3" w:rsidP="00E718F3">
      <w:pPr>
        <w:pStyle w:val="GlossaryHeading"/>
      </w:pPr>
      <w:r>
        <w:t>ANNUNCIATED</w:t>
      </w:r>
    </w:p>
    <w:p w:rsidR="00C774D8" w:rsidRDefault="00E718F3" w:rsidP="00E718F3">
      <w:pPr>
        <w:pStyle w:val="C1HPopupTopicText"/>
      </w:pPr>
      <w:r>
        <w:t>ANNUNCIATED is a type of visual signaling device that indicates the on, off, or other status of a load.</w:t>
      </w:r>
    </w:p>
    <w:p w:rsidR="00C774D8" w:rsidRDefault="00C774D8" w:rsidP="00C774D8">
      <w:pPr>
        <w:pStyle w:val="GlossaryHeading"/>
      </w:pPr>
      <w:r>
        <w:t>ANSI</w:t>
      </w:r>
    </w:p>
    <w:p w:rsidR="003A0851" w:rsidRDefault="00C774D8" w:rsidP="00C774D8">
      <w:pPr>
        <w:pStyle w:val="C1HPopupTopicText"/>
      </w:pPr>
      <w:r>
        <w:t>ANSI is the American National Standards Institute.</w:t>
      </w:r>
    </w:p>
    <w:p w:rsidR="003A0851" w:rsidRDefault="003A0851" w:rsidP="003A0851">
      <w:pPr>
        <w:pStyle w:val="GlossaryHeading"/>
      </w:pPr>
      <w:r>
        <w:t>ANSI C82.6-2005</w:t>
      </w:r>
    </w:p>
    <w:p w:rsidR="004E3B34" w:rsidRDefault="003A0851" w:rsidP="003A0851">
      <w:pPr>
        <w:pStyle w:val="C1HPopupTopicText"/>
      </w:pPr>
      <w:r>
        <w:t>ANSI C82.6-2005 is the American National Standards Institute document titled “Ballasts for High-Intensity Discharge Lamps – Methods of Measurement.” (ANSI C82.6-2005)</w:t>
      </w:r>
    </w:p>
    <w:p w:rsidR="004E3B34" w:rsidRDefault="004E3B34" w:rsidP="004E3B34">
      <w:pPr>
        <w:pStyle w:val="GlossaryHeading"/>
      </w:pPr>
      <w:r>
        <w:t>ANSI/IES RP-16-10</w:t>
      </w:r>
    </w:p>
    <w:p w:rsidR="00447170" w:rsidRDefault="004E3B34" w:rsidP="004E3B34">
      <w:pPr>
        <w:pStyle w:val="C1HPopupTopicText"/>
      </w:pPr>
      <w:r>
        <w:t xml:space="preserve">ANSI/IES RP-16-10 is the document coauthored by the American National Standards Institute and the Illuminating Engineering Society of North America, Recommended Practice titled "Nomenclature and Definitions for Illuminating Engineering" </w:t>
      </w:r>
    </w:p>
    <w:p w:rsidR="00447170" w:rsidRDefault="00447170" w:rsidP="00447170">
      <w:pPr>
        <w:pStyle w:val="GlossaryHeading"/>
      </w:pPr>
      <w:r>
        <w:t>ANSI Z21.10.3</w:t>
      </w:r>
    </w:p>
    <w:p w:rsidR="003749A6" w:rsidRDefault="00447170" w:rsidP="00447170">
      <w:pPr>
        <w:pStyle w:val="C1HPopupTopicText"/>
      </w:pPr>
      <w:r>
        <w:t>ANSI Z21.10.3 is the American National Standards Institute document titled “Gas Water Heaters - Volume III, Storage Water Heaters With Input Ratings Above 75,000 Btu Per Hour,” 2011 (ANSI Z21.10.3-2011/CSA 4.3-2011).</w:t>
      </w:r>
    </w:p>
    <w:p w:rsidR="003749A6" w:rsidRDefault="003749A6" w:rsidP="003749A6">
      <w:pPr>
        <w:pStyle w:val="GlossaryHeading"/>
      </w:pPr>
      <w:r>
        <w:t>ANSI Z21.13</w:t>
      </w:r>
    </w:p>
    <w:p w:rsidR="004931AD" w:rsidRDefault="003749A6" w:rsidP="003749A6">
      <w:pPr>
        <w:pStyle w:val="C1HPopupTopicText"/>
      </w:pPr>
      <w:r>
        <w:t>ANSI Z21.13 is the American National Standards Institute document titled “Gas-Fired Low Pressure Steam and Hot Water Boilers,” 2010 (ANSI Z21.13-2010/CSA 4.9-2010).</w:t>
      </w:r>
    </w:p>
    <w:p w:rsidR="004931AD" w:rsidRDefault="004931AD" w:rsidP="004931AD">
      <w:pPr>
        <w:pStyle w:val="GlossaryHeading"/>
      </w:pPr>
      <w:r>
        <w:t>ANSI Z21.40.4A</w:t>
      </w:r>
    </w:p>
    <w:p w:rsidR="006B65AA" w:rsidRDefault="004931AD" w:rsidP="004931AD">
      <w:pPr>
        <w:pStyle w:val="C1HPopupTopicText"/>
      </w:pPr>
      <w:r>
        <w:t>ANSI Z21.40.4A is the American National Standards Institute document titled “Addenda 1 to ANSI Z21.40.4-1996/CGA 2.94-M96, Performance Testing and Rating of Gas-Fired, Air Conditioning and Heat Pump Appliances,” 1998 (ANSI Z21.40.4-1998/CGA 2.94A-M98).</w:t>
      </w:r>
    </w:p>
    <w:p w:rsidR="006B65AA" w:rsidRDefault="006B65AA" w:rsidP="006B65AA">
      <w:pPr>
        <w:pStyle w:val="GlossaryHeading"/>
      </w:pPr>
      <w:r>
        <w:t>ANSI Z21.47</w:t>
      </w:r>
    </w:p>
    <w:p w:rsidR="00403852" w:rsidRDefault="006B65AA" w:rsidP="006B65AA">
      <w:pPr>
        <w:pStyle w:val="C1HPopupTopicText"/>
      </w:pPr>
      <w:r>
        <w:t>ANSI Z21.47 is the American National Standards Institute document titled “Gas-Fired Central Furnaces,” 2006 (ANSI Z21.47-2006/CSA 2.3-2006).</w:t>
      </w:r>
    </w:p>
    <w:p w:rsidR="00403852" w:rsidRDefault="00403852" w:rsidP="00403852">
      <w:pPr>
        <w:pStyle w:val="GlossaryHeading"/>
      </w:pPr>
      <w:r>
        <w:t>ANSI Z83.8</w:t>
      </w:r>
    </w:p>
    <w:p w:rsidR="00B82C93" w:rsidRDefault="00403852" w:rsidP="00403852">
      <w:pPr>
        <w:pStyle w:val="C1HPopupTopicText"/>
      </w:pPr>
      <w:r>
        <w:t>ANSI Z83.8 is the American National Standards Institute document titled “American National Standard/CSA Standard For Gas Unit Heaters, Gas Packaged Heaters, Gas Utility Heaters and Gas-Fired Duct Furnaces,” 2009 (ANSI Z83.8 -2009/CSA 2.6-2009).</w:t>
      </w:r>
    </w:p>
    <w:p w:rsidR="00B82C93" w:rsidRDefault="00B82C93" w:rsidP="00B82C93">
      <w:pPr>
        <w:pStyle w:val="GlossaryHeading"/>
      </w:pPr>
      <w:r>
        <w:t>APPLIANCE EFFICIENCY REGULATIONS</w:t>
      </w:r>
    </w:p>
    <w:p w:rsidR="007E514F" w:rsidRDefault="00B82C93" w:rsidP="00B82C93">
      <w:pPr>
        <w:pStyle w:val="C1HPopupTopicText"/>
      </w:pPr>
      <w:r>
        <w:t>APPLIANCE EFFICIENCY REGULATIONS are the regulations in Title 20, Sections 1601 et seq. of the California Code of Regulations.</w:t>
      </w:r>
    </w:p>
    <w:p w:rsidR="007E514F" w:rsidRDefault="007E514F" w:rsidP="007E514F">
      <w:pPr>
        <w:pStyle w:val="GlossaryHeading"/>
      </w:pPr>
      <w:r>
        <w:t>APPROVED CALCULATION METHOD</w:t>
      </w:r>
    </w:p>
    <w:p w:rsidR="00EB4DC2" w:rsidRDefault="007E514F" w:rsidP="00EB4DC2">
      <w:pPr>
        <w:rPr>
          <w:rStyle w:val="Char-CapsandBoldChar"/>
        </w:rPr>
      </w:pPr>
      <w:r>
        <w:t xml:space="preserve">APPROVED CALCULATION METHOD </w:t>
      </w:r>
      <w:r w:rsidR="00EB4DC2" w:rsidRPr="00257AB1">
        <w:t xml:space="preserve">are compliance softwares, or alternative component packages, or exceptional methods approved by the Commission under </w:t>
      </w:r>
      <w:r w:rsidR="00EB4DC2" w:rsidRPr="00DA7C1F">
        <w:t>Section 10-109</w:t>
      </w:r>
      <w:r w:rsidR="00EB4DC2" w:rsidRPr="00257AB1">
        <w:t xml:space="preserve"> ACMs are also referred to as Compliance Software.</w:t>
      </w:r>
    </w:p>
    <w:p w:rsidR="00782A20" w:rsidRDefault="00782A20" w:rsidP="00782A20">
      <w:pPr>
        <w:pStyle w:val="GlossaryHeading"/>
      </w:pPr>
      <w:r>
        <w:t>AHRI</w:t>
      </w:r>
    </w:p>
    <w:p w:rsidR="00692B39" w:rsidRDefault="00782A20" w:rsidP="00782A20">
      <w:pPr>
        <w:pStyle w:val="C1HPopupTopicText"/>
      </w:pPr>
      <w:r>
        <w:t>AHRI is the Air-Conditioning, Heating, and Refrigeration Institute.</w:t>
      </w:r>
    </w:p>
    <w:p w:rsidR="00692B39" w:rsidRDefault="00692B39" w:rsidP="00692B39">
      <w:pPr>
        <w:pStyle w:val="GlossaryHeading"/>
      </w:pPr>
      <w:r>
        <w:t>AHRI 210/240</w:t>
      </w:r>
    </w:p>
    <w:p w:rsidR="00FC1552" w:rsidRDefault="00692B39" w:rsidP="00692B39">
      <w:pPr>
        <w:pStyle w:val="C1HPopupTopicText"/>
      </w:pPr>
      <w:r>
        <w:t>AHRI 210/240 is the Air-Conditioning, Heating, and Refrigeration Institute document titled “Performance Rating of Unitary Air-Conditioning and Air-Source Heat Pump Equipment,” 2008 (ANSI/AHRI Standard 210/240-2008 with Addenda 1 and 2).</w:t>
      </w:r>
    </w:p>
    <w:p w:rsidR="00FC1552" w:rsidRDefault="00FC1552" w:rsidP="00FC1552">
      <w:pPr>
        <w:pStyle w:val="GlossaryHeading"/>
      </w:pPr>
      <w:r>
        <w:t>ANSI/AHRI/CSA 310/380</w:t>
      </w:r>
    </w:p>
    <w:p w:rsidR="00F8274D" w:rsidRDefault="00FC1552" w:rsidP="00FC1552">
      <w:pPr>
        <w:pStyle w:val="C1HPopupTopicText"/>
      </w:pPr>
      <w:r>
        <w:t>ANSI/AHRI/CSA 310/380 is the Air-Conditioning, Heating, and Refrigeration Institute document titled “Standard for Packaged Terminal Air-Conditioners and Heat Pumps (CSA-C744-04),” 2004 (ANSI/AHRI/CSA Standard 310/380-2004).</w:t>
      </w:r>
    </w:p>
    <w:p w:rsidR="00F8274D" w:rsidRDefault="00F8274D" w:rsidP="00F8274D">
      <w:pPr>
        <w:pStyle w:val="GlossaryHeading"/>
      </w:pPr>
      <w:r>
        <w:t>AHRI 320</w:t>
      </w:r>
    </w:p>
    <w:p w:rsidR="00E94EC5" w:rsidRDefault="00F8274D" w:rsidP="00F8274D">
      <w:pPr>
        <w:pStyle w:val="C1HPopupTopicText"/>
      </w:pPr>
      <w:r>
        <w:t>AHRI 320 is the Air-Conditioning, Heating, and Refrigeration Institute document titled “Water-Source Heat Pumps,” 1998 (AHRI Standard 320-1998).</w:t>
      </w:r>
    </w:p>
    <w:p w:rsidR="00E94EC5" w:rsidRDefault="00E94EC5" w:rsidP="00E94EC5">
      <w:pPr>
        <w:pStyle w:val="GlossaryHeading"/>
      </w:pPr>
      <w:r>
        <w:t>AHRI 325</w:t>
      </w:r>
    </w:p>
    <w:p w:rsidR="0062403A" w:rsidRDefault="00E94EC5" w:rsidP="00E94EC5">
      <w:pPr>
        <w:pStyle w:val="C1HPopupTopicText"/>
      </w:pPr>
      <w:r>
        <w:t>AHRI 325 is the Air-Conditioning, Heating, and Refrigeration Institute document titled “Ground Water-Source Heat Pumps,” 1998 (ARI Standard 325-1998).</w:t>
      </w:r>
    </w:p>
    <w:p w:rsidR="0062403A" w:rsidRDefault="0062403A" w:rsidP="0062403A">
      <w:pPr>
        <w:pStyle w:val="GlossaryHeading"/>
      </w:pPr>
      <w:r>
        <w:t>ANSI/AHRI 340/360</w:t>
      </w:r>
    </w:p>
    <w:p w:rsidR="0060217A" w:rsidRDefault="0062403A" w:rsidP="0062403A">
      <w:pPr>
        <w:pStyle w:val="C1HPopupTopicText"/>
      </w:pPr>
      <w:r>
        <w:t>ANSI/AHRI 340/360 is the Air-Conditioning, Heating, and Refrigeration Institute document titled “Performance Rating of Commercial and Industrial Unitary Air-Conditioning and Heat Pump Equipment,” 2007 (ANSI/AHRI Standard 340/360-2007 with Addenda 1 and 2).</w:t>
      </w:r>
    </w:p>
    <w:p w:rsidR="0060217A" w:rsidRDefault="0060217A" w:rsidP="0060217A">
      <w:pPr>
        <w:pStyle w:val="GlossaryHeading"/>
      </w:pPr>
      <w:r>
        <w:t>ANSI/AHRI 365</w:t>
      </w:r>
    </w:p>
    <w:p w:rsidR="007F15D5" w:rsidRDefault="0060217A" w:rsidP="0060217A">
      <w:pPr>
        <w:pStyle w:val="C1HPopupTopicText"/>
      </w:pPr>
      <w:r>
        <w:t>ANSI/AHRI 365 is the Air-Conditioning, Heating, and Refrigeration Institute document titled "Commercial and Industrial Unitary Air-Conditioning Condensing Units," 2009 (ANSI/AHRI Standard 365 (I-P)-2009).</w:t>
      </w:r>
    </w:p>
    <w:p w:rsidR="007F15D5" w:rsidRDefault="007F15D5" w:rsidP="007F15D5">
      <w:pPr>
        <w:pStyle w:val="GlossaryHeading"/>
      </w:pPr>
      <w:r>
        <w:t>ANSI/AHRI 390</w:t>
      </w:r>
    </w:p>
    <w:p w:rsidR="00D16723" w:rsidRDefault="007F15D5" w:rsidP="007F15D5">
      <w:pPr>
        <w:pStyle w:val="C1HPopupTopicText"/>
      </w:pPr>
      <w:r>
        <w:t>ANSI/AHRI 390 is the Air-Conditioning, Heating, and Refrigeration Institute document titled "Performance Rating of Single Package Vertical Air-Conditioners and Heat Pumps," 2003 (ANSI/AHRI Standard 390 (I-P)-2003).</w:t>
      </w:r>
    </w:p>
    <w:p w:rsidR="00D16723" w:rsidRDefault="00D16723" w:rsidP="00D16723">
      <w:pPr>
        <w:pStyle w:val="GlossaryHeading"/>
      </w:pPr>
      <w:r>
        <w:t>ANSI/AHRI 400</w:t>
      </w:r>
    </w:p>
    <w:p w:rsidR="00230B55" w:rsidRDefault="00D16723" w:rsidP="00D16723">
      <w:pPr>
        <w:pStyle w:val="C1HPopupTopicText"/>
      </w:pPr>
      <w:r>
        <w:t>ANSI/AHRI 400 is the Air-Conditioning, Heating, and Refrigeration Institute document titled "Liquid to Liquid Heat Exchangers," 2001 (ANSI/AHRI Standard 400 (I-P)-2001) with addenda 1 and 2.</w:t>
      </w:r>
    </w:p>
    <w:p w:rsidR="00230B55" w:rsidRDefault="00230B55" w:rsidP="00230B55">
      <w:pPr>
        <w:pStyle w:val="GlossaryHeading"/>
      </w:pPr>
      <w:r>
        <w:t>ANSI/AHRI 460</w:t>
      </w:r>
    </w:p>
    <w:p w:rsidR="00C01F98" w:rsidRDefault="00230B55" w:rsidP="00230B55">
      <w:pPr>
        <w:pStyle w:val="C1HPopupTopicText"/>
      </w:pPr>
      <w:r>
        <w:t>ANSI/AHRI 460 is the Air-Conditioning, Heating, and Refrigeration Institute document titled “Performance Rating of Remote Mechanical-Draft Air-Cooled Refrigerant Condensers,” 2005 (ANSI/AHRI Standard 460-2005).</w:t>
      </w:r>
    </w:p>
    <w:p w:rsidR="00C01F98" w:rsidRDefault="00C01F98" w:rsidP="00C01F98">
      <w:pPr>
        <w:pStyle w:val="GlossaryHeading"/>
      </w:pPr>
      <w:r>
        <w:t>AHRI 550/590</w:t>
      </w:r>
    </w:p>
    <w:p w:rsidR="008F2632" w:rsidRDefault="00C01F98" w:rsidP="00C01F98">
      <w:pPr>
        <w:pStyle w:val="C1HPopupTopicText"/>
      </w:pPr>
      <w:r>
        <w:t>AHRI 550/590 is the Air-Conditioning, Heating, and Refrigeration Institute document titled “Performance Rating of Water Chilling Packages Using the Vapor Compression Cycle,” 2011 (AHRI Standard 550/590-(I-P)-2011).</w:t>
      </w:r>
    </w:p>
    <w:p w:rsidR="008F2632" w:rsidRDefault="008F2632" w:rsidP="008F2632">
      <w:pPr>
        <w:pStyle w:val="GlossaryHeading"/>
      </w:pPr>
      <w:r>
        <w:t>ANSI/AHRI 560</w:t>
      </w:r>
    </w:p>
    <w:p w:rsidR="006D73A7" w:rsidRDefault="008F2632" w:rsidP="008F2632">
      <w:pPr>
        <w:pStyle w:val="C1HPopupTopicText"/>
      </w:pPr>
      <w:r>
        <w:t>ANSI/AHRI 560 is the Air-Conditioning, Heating, and Refrigeration Institute document titled “Absorption Water Chilling and Water Heating Packages,” 2000 (ANSI/AHRI Standard 560-2000).</w:t>
      </w:r>
    </w:p>
    <w:p w:rsidR="006D73A7" w:rsidRDefault="006D73A7" w:rsidP="006D73A7">
      <w:pPr>
        <w:pStyle w:val="GlossaryHeading"/>
      </w:pPr>
      <w:r>
        <w:t>AHRI 680</w:t>
      </w:r>
    </w:p>
    <w:p w:rsidR="00A11507" w:rsidRDefault="006D73A7" w:rsidP="006D73A7">
      <w:pPr>
        <w:pStyle w:val="C1HPopupTopicText"/>
      </w:pPr>
      <w:r>
        <w:t>AHRI 680 is the Air-Conditioning, Heating, and Refrigeration Institute document titled “Performance Rating of Residential Air Filter Equipment,” 2009 (ANSI/AHRI Standard 680).</w:t>
      </w:r>
    </w:p>
    <w:p w:rsidR="00A11507" w:rsidRDefault="00A11507" w:rsidP="00A11507">
      <w:pPr>
        <w:pStyle w:val="GlossaryHeading"/>
      </w:pPr>
      <w:r>
        <w:t>AHRI 1230</w:t>
      </w:r>
    </w:p>
    <w:p w:rsidR="00F63A1A" w:rsidRDefault="00A11507" w:rsidP="00A11507">
      <w:pPr>
        <w:pStyle w:val="C1HPopupTopicText"/>
      </w:pPr>
      <w:r>
        <w:t>AHRI 1230 is the Air-Conditioning, Heating, and Refrigeration Institute document titled “Performance Rating of Variable Refrigerant Flow (VRF) Multi-Split Air-Conditioning and Heat Pump Equipment,” 2010 (AHRI Standard 1230-2010) with Addendum 1.</w:t>
      </w:r>
    </w:p>
    <w:p w:rsidR="00F63A1A" w:rsidRDefault="00F63A1A" w:rsidP="00F63A1A">
      <w:pPr>
        <w:pStyle w:val="GlossaryHeading"/>
      </w:pPr>
      <w:r>
        <w:t>ASHRAE</w:t>
      </w:r>
    </w:p>
    <w:p w:rsidR="000D3FD5" w:rsidRDefault="00F63A1A" w:rsidP="00F63A1A">
      <w:pPr>
        <w:pStyle w:val="C1HPopupTopicText"/>
      </w:pPr>
      <w:r>
        <w:t>ASHRAE is the American Society of Heating, Refrigerating, and Air-conditioning Engineers.</w:t>
      </w:r>
    </w:p>
    <w:p w:rsidR="000D3FD5" w:rsidRDefault="000D3FD5" w:rsidP="000D3FD5">
      <w:pPr>
        <w:pStyle w:val="GlossaryHeading"/>
      </w:pPr>
      <w:r>
        <w:t>ASHRAE CLIMATIC DATA FOR REGION X</w:t>
      </w:r>
    </w:p>
    <w:p w:rsidR="008C2AFD" w:rsidRDefault="000D3FD5" w:rsidP="000D3FD5">
      <w:pPr>
        <w:pStyle w:val="C1HPopupTopicText"/>
      </w:pPr>
      <w:r>
        <w:t>ASHRAE CLIMATIC DATA FOR REGION X is the American Society of Heating, Refrigerating and Air-Conditioning Engineers document titled "ASHRAE Climatic Data for Region X, Arizona, California, Hawaii and Nevada,” Publication SPCDX, 1982 and “Supplement,” 1994.</w:t>
      </w:r>
    </w:p>
    <w:p w:rsidR="008C2AFD" w:rsidRDefault="008C2AFD" w:rsidP="008C2AFD">
      <w:pPr>
        <w:pStyle w:val="GlossaryHeading"/>
      </w:pPr>
      <w:r>
        <w:t>ASHRAE HANDBOOK, APPLICATIONS VOLUME</w:t>
      </w:r>
    </w:p>
    <w:p w:rsidR="00813E00" w:rsidRDefault="008C2AFD" w:rsidP="008C2AFD">
      <w:pPr>
        <w:pStyle w:val="C1HPopupTopicText"/>
      </w:pPr>
      <w:r>
        <w:t>ASHRAE HANDBOOK, APPLICATIONS VOLUME is the American Society of Heating, Refrigerating and Air-Conditioning Engineers document titled "ASHRAE Handbook: Heating, Ventilating, and Air-Conditioning Applications" (2011).</w:t>
      </w:r>
    </w:p>
    <w:p w:rsidR="00813E00" w:rsidRDefault="00813E00" w:rsidP="00813E00">
      <w:pPr>
        <w:pStyle w:val="GlossaryHeading"/>
      </w:pPr>
      <w:r>
        <w:t>ASHRAE HANDBOOK, EQUIPMENT VOLUME</w:t>
      </w:r>
    </w:p>
    <w:p w:rsidR="00D42133" w:rsidRDefault="00813E00" w:rsidP="00813E00">
      <w:pPr>
        <w:pStyle w:val="C1HPopupTopicText"/>
      </w:pPr>
      <w:r>
        <w:t xml:space="preserve">ASHRAE HANDBOOK, EQUIPMENT VOLUME is the American Society of Heating, Refrigerating and Air-Conditioning Engineers document titled "ASHRAE Handbook: Heating, Ventilating, and Air-Conditioning Systems and Equipment" (2008). </w:t>
      </w:r>
    </w:p>
    <w:p w:rsidR="00D42133" w:rsidRDefault="00D42133" w:rsidP="00D42133">
      <w:pPr>
        <w:pStyle w:val="GlossaryHeading"/>
      </w:pPr>
      <w:r>
        <w:t>ASHRAE HANDBOOK, FUNDAMENTALS VOLUME</w:t>
      </w:r>
    </w:p>
    <w:p w:rsidR="006A4C8D" w:rsidRDefault="00D42133" w:rsidP="00D42133">
      <w:pPr>
        <w:pStyle w:val="C1HPopupTopicText"/>
      </w:pPr>
      <w:r>
        <w:t>ASHRAE HANDBOOK, FUNDAMENTALS VOLUME is the American Society of Heating, Refrigerating and Air-Conditioning Engineers document titled "ASHRAE Handbook: Fundamentals" (2009).</w:t>
      </w:r>
    </w:p>
    <w:p w:rsidR="006A4C8D" w:rsidRDefault="006A4C8D" w:rsidP="006A4C8D">
      <w:pPr>
        <w:pStyle w:val="GlossaryHeading"/>
      </w:pPr>
      <w:r>
        <w:t>ASHRAE STANDARD 52.2</w:t>
      </w:r>
    </w:p>
    <w:p w:rsidR="00E20AC3" w:rsidRDefault="006A4C8D" w:rsidP="006A4C8D">
      <w:pPr>
        <w:pStyle w:val="C1HPopupTopicText"/>
      </w:pPr>
      <w:r>
        <w:t>ASHRAE STANDARD 52.2 is the American Society of Heating, Refrigerating and Air-Conditioning Engineers document titled "Method of Testing General Ventilation Air-Cleaning Devices for Removal Efficiency by Particle Size,”</w:t>
      </w:r>
      <w:r w:rsidR="00E20AC3" w:rsidRPr="00E20AC3">
        <w:t xml:space="preserve"> </w:t>
      </w:r>
      <w:r w:rsidR="00E20AC3" w:rsidRPr="00D05B11">
        <w:t>2012 (ANSI/ASHRAE Standard 52.2-2012).</w:t>
      </w:r>
    </w:p>
    <w:p w:rsidR="00991C1D" w:rsidRDefault="00991C1D" w:rsidP="00991C1D">
      <w:pPr>
        <w:pStyle w:val="GlossaryHeading"/>
      </w:pPr>
      <w:r>
        <w:t>ASHRAE STANDARD 55</w:t>
      </w:r>
    </w:p>
    <w:p w:rsidR="005A7E91" w:rsidRDefault="00991C1D" w:rsidP="00CC04B3">
      <w:pPr>
        <w:pStyle w:val="C1HPopupTopicText"/>
      </w:pPr>
      <w:r>
        <w:t>ASHRAE STANDARD 55 is the American Society of Heating, Refrigerating and Air-Conditioning Engineers document titled " Thermal Environmental Conditions for Human Occupancy,” 2010 (ASHRAE Standard 55-2010).</w:t>
      </w:r>
    </w:p>
    <w:p w:rsidR="005A7E91" w:rsidRDefault="005A7E91" w:rsidP="005A7E91">
      <w:pPr>
        <w:pStyle w:val="GlossaryHeading"/>
      </w:pPr>
      <w:r>
        <w:t>ASHRAE STANDARD 62.2</w:t>
      </w:r>
    </w:p>
    <w:p w:rsidR="00A52EBB" w:rsidRDefault="005A7E91" w:rsidP="005A7E91">
      <w:pPr>
        <w:pStyle w:val="C1HPopupTopicText"/>
      </w:pPr>
      <w:r>
        <w:t>ASHRAE STANDARD 62.2 is the American Society of Heating, Refrigerating and Air-Conditioning Engineers document titled "Ventilation and Acceptable Indoor Air Quality in Low-Rise Residential Buildings,” 2010 (ANSI/ASHRAE Standard 62.2-2010 including ANSI/ASHRAE Addenda b, c, e, g, h, i and l to ANSI/ASHRAE 62.2-2010 published in the 2011 supplement, and ANSI/ASHRAE Addendum j to ANSI/ASHRAE Standard 62.2-2010 published in March, 2012, and ANSI/ASHRAE Addendum n to ANSI/ASHRAE Standard 62.2-2010 published in February, 2012).</w:t>
      </w:r>
    </w:p>
    <w:p w:rsidR="00A52EBB" w:rsidRDefault="00A52EBB" w:rsidP="00A52EBB">
      <w:pPr>
        <w:pStyle w:val="GlossaryHeading"/>
      </w:pPr>
      <w:r>
        <w:t>ASHRAE STANDARD 193</w:t>
      </w:r>
    </w:p>
    <w:p w:rsidR="00E2700E" w:rsidRDefault="00A52EBB" w:rsidP="00A52EBB">
      <w:pPr>
        <w:pStyle w:val="C1HPopupTopicText"/>
      </w:pPr>
      <w:r>
        <w:t>ASHRAE STANDARD 193 is the American Society of Heating, Refrigerating and Air-Conditioning Engineers document titled "Method of Test for Determining the Airtightness of HVAC Equipment," 2010 (ANSI/ASHRAE Standard 193-2010).</w:t>
      </w:r>
    </w:p>
    <w:p w:rsidR="00E2700E" w:rsidRDefault="00E2700E" w:rsidP="00E2700E">
      <w:pPr>
        <w:pStyle w:val="GlossaryHeading"/>
      </w:pPr>
      <w:r>
        <w:t>ASME</w:t>
      </w:r>
    </w:p>
    <w:p w:rsidR="008F0310" w:rsidRDefault="00E2700E" w:rsidP="00E2700E">
      <w:pPr>
        <w:pStyle w:val="C1HPopupTopicText"/>
      </w:pPr>
      <w:r>
        <w:t>ASME is the American Society of Mechanical Engineers.</w:t>
      </w:r>
    </w:p>
    <w:p w:rsidR="0064459D" w:rsidRDefault="0064459D" w:rsidP="0064459D">
      <w:pPr>
        <w:pStyle w:val="GlossaryHeading"/>
        <w:rPr>
          <w:rStyle w:val="Char-CapsandBoldChar"/>
          <w:b/>
        </w:rPr>
      </w:pPr>
      <w:r w:rsidRPr="0064459D">
        <w:rPr>
          <w:rStyle w:val="Char-CapsandBoldChar"/>
          <w:b/>
        </w:rPr>
        <w:t>ASME A17.1/CSA B44</w:t>
      </w:r>
    </w:p>
    <w:p w:rsidR="0064459D" w:rsidRPr="00CE3625" w:rsidRDefault="00D11BA8" w:rsidP="00CE3625">
      <w:pPr>
        <w:pStyle w:val="C1HPopupTopicText"/>
      </w:pPr>
      <w:r>
        <w:t>I</w:t>
      </w:r>
      <w:r w:rsidR="0064459D" w:rsidRPr="00CE3625">
        <w:t>s the American Society of Mechanical Engineers document titled “Handbook on Safety Code for Elevators and Escalators” 2013 (ASME Standard A17.1/CSAB44-2013).</w:t>
      </w:r>
    </w:p>
    <w:p w:rsidR="008F0310" w:rsidRDefault="008F0310" w:rsidP="008F0310">
      <w:pPr>
        <w:pStyle w:val="GlossaryHeading"/>
      </w:pPr>
      <w:r>
        <w:t>ASME A112.18.1/CSA B125.1</w:t>
      </w:r>
    </w:p>
    <w:p w:rsidR="00E40214" w:rsidRDefault="008F0310" w:rsidP="008F0310">
      <w:pPr>
        <w:pStyle w:val="C1HPopupTopicText"/>
      </w:pPr>
      <w:r>
        <w:t>ASME A112.18.1/CSA B125.1 is the American Society of Mechanical Engineers document titled “Plumbing Fixture Fittings” 2011 (ASME Standard A112.18.1-2011/CSA B125.1-11)</w:t>
      </w:r>
    </w:p>
    <w:p w:rsidR="00E40214" w:rsidRDefault="00E40214" w:rsidP="00E40214">
      <w:pPr>
        <w:pStyle w:val="GlossaryHeading"/>
      </w:pPr>
      <w:r>
        <w:t>ASTM</w:t>
      </w:r>
    </w:p>
    <w:p w:rsidR="003C79E3" w:rsidRDefault="00E40214" w:rsidP="00E40214">
      <w:pPr>
        <w:pStyle w:val="C1HPopupTopicText"/>
      </w:pPr>
      <w:r>
        <w:t>ASTM is the American Society for Testing and Materials International.</w:t>
      </w:r>
    </w:p>
    <w:p w:rsidR="003C79E3" w:rsidRDefault="003C79E3" w:rsidP="003C79E3">
      <w:pPr>
        <w:pStyle w:val="GlossaryHeading"/>
      </w:pPr>
      <w:r>
        <w:t>ASTM C55</w:t>
      </w:r>
    </w:p>
    <w:p w:rsidR="004360F8" w:rsidRDefault="003C79E3" w:rsidP="003C79E3">
      <w:pPr>
        <w:pStyle w:val="C1HPopupTopicText"/>
      </w:pPr>
      <w:r>
        <w:t>ASTM C55 is the American Society for Testing and Materials document titled “Standard Specification for Concrete Brick,”</w:t>
      </w:r>
      <w:r w:rsidR="00C57188" w:rsidRPr="00C57188">
        <w:t xml:space="preserve"> </w:t>
      </w:r>
      <w:r w:rsidR="00C57188" w:rsidRPr="00D05B11">
        <w:t>2014 (ASTM C55-14)</w:t>
      </w:r>
      <w:r>
        <w:t>.</w:t>
      </w:r>
    </w:p>
    <w:p w:rsidR="004360F8" w:rsidRDefault="004360F8" w:rsidP="004360F8">
      <w:pPr>
        <w:pStyle w:val="GlossaryHeading"/>
      </w:pPr>
      <w:r>
        <w:t>ASTM C177</w:t>
      </w:r>
    </w:p>
    <w:p w:rsidR="00E020A1" w:rsidRDefault="004360F8" w:rsidP="004360F8">
      <w:pPr>
        <w:pStyle w:val="C1HPopupTopicText"/>
      </w:pPr>
      <w:r>
        <w:t xml:space="preserve">ASTM C177 is the American Society for Testing and Materials document titled “Standard Test Method for Steady-State Heat Flux Measurements and Thermal Transmission Properties by Means of the Guarded-Hot-Plate Apparatus,” </w:t>
      </w:r>
      <w:r w:rsidR="0022075A">
        <w:t>2013 (ASTM</w:t>
      </w:r>
      <w:r>
        <w:t xml:space="preserve"> C177-</w:t>
      </w:r>
      <w:r w:rsidR="0022075A">
        <w:t>13</w:t>
      </w:r>
      <w:r>
        <w:t>).</w:t>
      </w:r>
    </w:p>
    <w:p w:rsidR="00E020A1" w:rsidRDefault="00E020A1" w:rsidP="00E020A1">
      <w:pPr>
        <w:pStyle w:val="GlossaryHeading"/>
      </w:pPr>
      <w:r>
        <w:t>ASTM C272</w:t>
      </w:r>
    </w:p>
    <w:p w:rsidR="004C1D2A" w:rsidRDefault="00E020A1" w:rsidP="00E020A1">
      <w:pPr>
        <w:pStyle w:val="C1HPopupTopicText"/>
      </w:pPr>
      <w:r>
        <w:t xml:space="preserve">ASTM C272 is the American Society for Testing and Materials document titled “Standard Test Method for Water Absorption of Core Materials for Structural Sandwich Constructions,” </w:t>
      </w:r>
      <w:r w:rsidR="008E6469">
        <w:t>2012</w:t>
      </w:r>
      <w:r>
        <w:t xml:space="preserve"> (ASTM C272-</w:t>
      </w:r>
      <w:r w:rsidR="008E6469">
        <w:t>12</w:t>
      </w:r>
      <w:r>
        <w:t>).</w:t>
      </w:r>
    </w:p>
    <w:p w:rsidR="004C1D2A" w:rsidRDefault="004C1D2A" w:rsidP="004C1D2A">
      <w:pPr>
        <w:pStyle w:val="GlossaryHeading"/>
      </w:pPr>
      <w:r>
        <w:t>ASTM C335</w:t>
      </w:r>
    </w:p>
    <w:p w:rsidR="004A1358" w:rsidRDefault="004C1D2A" w:rsidP="004C1D2A">
      <w:pPr>
        <w:pStyle w:val="C1HPopupTopicText"/>
      </w:pPr>
      <w:r>
        <w:t xml:space="preserve">ASTM C335 is the American Society for Testing and Materials document titled “Standard Test Method for Steady-State Heat Transfer Properties of Horizontal Pipe Insulation,” </w:t>
      </w:r>
      <w:r w:rsidR="00782AFD">
        <w:t>2010</w:t>
      </w:r>
      <w:r>
        <w:t xml:space="preserve"> (ASTM C335-</w:t>
      </w:r>
      <w:r w:rsidR="00782AFD">
        <w:t>10</w:t>
      </w:r>
      <w:r>
        <w:t>).</w:t>
      </w:r>
    </w:p>
    <w:p w:rsidR="004A1358" w:rsidRDefault="004A1358" w:rsidP="004A1358">
      <w:pPr>
        <w:pStyle w:val="GlossaryHeading"/>
      </w:pPr>
      <w:r>
        <w:t>ASTM C518</w:t>
      </w:r>
    </w:p>
    <w:p w:rsidR="00434C0D" w:rsidRDefault="004A1358" w:rsidP="004A1358">
      <w:pPr>
        <w:pStyle w:val="C1HPopupTopicText"/>
      </w:pPr>
      <w:r>
        <w:t xml:space="preserve">ASTM C518 is the American Society for Testing and Materials document titled “Standard Test Method for Steady-State Thermal Transmission Properties by Means of the Heat Flow Meter Apparatus,” </w:t>
      </w:r>
      <w:r w:rsidR="00AC0371">
        <w:t>2010</w:t>
      </w:r>
      <w:r>
        <w:t xml:space="preserve"> (ASTM C518-</w:t>
      </w:r>
      <w:r w:rsidR="00AC0371">
        <w:t>10</w:t>
      </w:r>
      <w:r>
        <w:t>).</w:t>
      </w:r>
    </w:p>
    <w:p w:rsidR="00434C0D" w:rsidRDefault="00434C0D" w:rsidP="00434C0D">
      <w:pPr>
        <w:pStyle w:val="GlossaryHeading"/>
      </w:pPr>
      <w:r>
        <w:t>ASTM C731</w:t>
      </w:r>
    </w:p>
    <w:p w:rsidR="00C915D9" w:rsidRDefault="00434C0D" w:rsidP="00434C0D">
      <w:pPr>
        <w:pStyle w:val="C1HPopupTopicText"/>
      </w:pPr>
      <w:r>
        <w:t>ASTM C731 is the American Society for Testing and Materials document titled “Standard Test Method for Extrudability, After Package Aging of Latex Sealants,” 20</w:t>
      </w:r>
      <w:r w:rsidR="0010375A">
        <w:t>1</w:t>
      </w:r>
      <w:r>
        <w:t>0 (ASTM C731-</w:t>
      </w:r>
      <w:r w:rsidR="0010375A">
        <w:t>1</w:t>
      </w:r>
      <w:r>
        <w:t>0).</w:t>
      </w:r>
    </w:p>
    <w:p w:rsidR="00C915D9" w:rsidRDefault="00C915D9" w:rsidP="00C915D9">
      <w:pPr>
        <w:pStyle w:val="GlossaryHeading"/>
      </w:pPr>
      <w:r>
        <w:t>ASTM C732</w:t>
      </w:r>
    </w:p>
    <w:p w:rsidR="00E475CD" w:rsidRDefault="00C915D9" w:rsidP="00C915D9">
      <w:pPr>
        <w:pStyle w:val="C1HPopupTopicText"/>
      </w:pPr>
      <w:r>
        <w:t>ASTM C732 is the American Society for Testing and Materials document titled “Standard Test Method for Aging Effects of Artificial Wea</w:t>
      </w:r>
      <w:r w:rsidR="00336B1F">
        <w:t>thering on Latex Sealants,” 2006</w:t>
      </w:r>
      <w:r>
        <w:t xml:space="preserve"> (ASTM C732-0</w:t>
      </w:r>
      <w:r w:rsidR="00336B1F">
        <w:t>6 (2012</w:t>
      </w:r>
      <w:r>
        <w:t>).</w:t>
      </w:r>
    </w:p>
    <w:p w:rsidR="00E475CD" w:rsidRDefault="00E475CD" w:rsidP="00E475CD">
      <w:pPr>
        <w:pStyle w:val="GlossaryHeading"/>
      </w:pPr>
      <w:r>
        <w:t>ASTM C836</w:t>
      </w:r>
    </w:p>
    <w:p w:rsidR="00EF4EFC" w:rsidRDefault="00E475CD" w:rsidP="00E475CD">
      <w:pPr>
        <w:pStyle w:val="C1HPopupTopicText"/>
      </w:pPr>
      <w:r>
        <w:t>ASTM C836 is the American Society of Testing and Materials document titled, “Standard Specification for High Solids Content, Cold Liquid-Applied Elastomeric Waterproofing Membrane for Use with Separate Wearing Course,” 20</w:t>
      </w:r>
      <w:r w:rsidR="00502458">
        <w:t>12 (ASTM C836/C836M-12</w:t>
      </w:r>
      <w:r>
        <w:t>).</w:t>
      </w:r>
    </w:p>
    <w:p w:rsidR="00EF4EFC" w:rsidRDefault="00EF4EFC" w:rsidP="00EF4EFC">
      <w:pPr>
        <w:pStyle w:val="GlossaryHeading"/>
      </w:pPr>
      <w:r>
        <w:t>ASTM C1167</w:t>
      </w:r>
    </w:p>
    <w:p w:rsidR="005B2AC4" w:rsidRDefault="00EF4EFC" w:rsidP="00EF4EFC">
      <w:pPr>
        <w:pStyle w:val="C1HPopupTopicText"/>
      </w:pPr>
      <w:r>
        <w:t>ASTM C1167 is the American Society for Testing and Materials document titled “Standard Specification for Clay Roof Tiles,” 2011 (ASTM C1167-11).</w:t>
      </w:r>
    </w:p>
    <w:p w:rsidR="005B2AC4" w:rsidRDefault="005B2AC4" w:rsidP="005B2AC4">
      <w:pPr>
        <w:pStyle w:val="GlossaryHeading"/>
      </w:pPr>
      <w:r>
        <w:t>ASTM C1371</w:t>
      </w:r>
    </w:p>
    <w:p w:rsidR="006D0275" w:rsidRDefault="005B2AC4" w:rsidP="005B2AC4">
      <w:pPr>
        <w:pStyle w:val="C1HPopupTopicText"/>
      </w:pPr>
      <w:r>
        <w:t xml:space="preserve">ASTM C1371 is the American Society for Testing and Materials document titled “Standard Test Method for Determination of Emittance of Materials Near Room Temperature Using Portable Emissometers,” </w:t>
      </w:r>
      <w:r w:rsidR="008D1F9E">
        <w:t>2010</w:t>
      </w:r>
      <w:r>
        <w:t xml:space="preserve"> (ASTM C1371-</w:t>
      </w:r>
      <w:r w:rsidR="008D1F9E">
        <w:t>04a(2010</w:t>
      </w:r>
      <w:r>
        <w:t>).</w:t>
      </w:r>
    </w:p>
    <w:p w:rsidR="006D0275" w:rsidRDefault="006D0275" w:rsidP="006D0275">
      <w:pPr>
        <w:pStyle w:val="GlossaryHeading"/>
      </w:pPr>
      <w:r>
        <w:t>ASTM C1492</w:t>
      </w:r>
    </w:p>
    <w:p w:rsidR="00CE6A85" w:rsidRDefault="006D0275" w:rsidP="006D0275">
      <w:pPr>
        <w:pStyle w:val="C1HPopupTopicText"/>
      </w:pPr>
      <w:r>
        <w:t xml:space="preserve">ASTM C1492, </w:t>
      </w:r>
      <w:r w:rsidR="00112170">
        <w:t xml:space="preserve">is </w:t>
      </w:r>
      <w:r>
        <w:t xml:space="preserve">the American Society for Testing and Materials document </w:t>
      </w:r>
      <w:r w:rsidR="00112170">
        <w:t>en</w:t>
      </w:r>
      <w:r>
        <w:t>titled “Standard Specification for Concrete Roof Tile” 2009 (ASTM C1492-03(2009)).</w:t>
      </w:r>
    </w:p>
    <w:p w:rsidR="00A56E87" w:rsidRPr="00A56E87" w:rsidRDefault="00A56E87" w:rsidP="00A56E87">
      <w:pPr>
        <w:pStyle w:val="GlossaryHeading"/>
        <w:rPr>
          <w:rStyle w:val="char00200020boldchar1"/>
          <w:b/>
        </w:rPr>
      </w:pPr>
      <w:r w:rsidRPr="00A56E87">
        <w:rPr>
          <w:rStyle w:val="char00200020boldchar1"/>
          <w:b/>
        </w:rPr>
        <w:t>ASTM C1549</w:t>
      </w:r>
    </w:p>
    <w:p w:rsidR="00A56E87" w:rsidRDefault="00A56E87" w:rsidP="006D0275">
      <w:pPr>
        <w:pStyle w:val="C1HPopupTopicText"/>
      </w:pPr>
      <w:r>
        <w:t>I</w:t>
      </w:r>
      <w:r w:rsidRPr="00D05B11">
        <w:t>s the American Society for Testing and Materials document entitled, "Standard Test Method for Determination of Solar Reflectance Near Ambient Temperature Using a Portable Solar Reflectometer,"2014 (ASTM C1549- 09 (2014).</w:t>
      </w:r>
    </w:p>
    <w:p w:rsidR="00CE6A85" w:rsidRDefault="00CE6A85" w:rsidP="00CE6A85">
      <w:pPr>
        <w:pStyle w:val="GlossaryHeading"/>
      </w:pPr>
      <w:r>
        <w:t>ASTM C1583</w:t>
      </w:r>
    </w:p>
    <w:p w:rsidR="001751CC" w:rsidRDefault="00CE6A85" w:rsidP="00CE6A85">
      <w:pPr>
        <w:pStyle w:val="C1HPopupTopicText"/>
      </w:pPr>
      <w:r>
        <w:t>ASTM C1583 is the American Society of Testing and Materials document titled, “Standard Test Method for Tensile Strength of Concrete Surfaces and the Bond Strength or Tensile Strength of Concrete Repair and Overlay Materials by Direct Tension” (Pull-off Method),” 20</w:t>
      </w:r>
      <w:r w:rsidR="00CA1C3C">
        <w:t>13</w:t>
      </w:r>
      <w:r>
        <w:t xml:space="preserve"> (ASTM C1583</w:t>
      </w:r>
      <w:r w:rsidR="00CA1C3C">
        <w:t>/c1583M-13</w:t>
      </w:r>
      <w:r>
        <w:t>).</w:t>
      </w:r>
    </w:p>
    <w:p w:rsidR="00026F86" w:rsidRDefault="00026F86" w:rsidP="00026F86">
      <w:pPr>
        <w:pStyle w:val="GlossaryHeading"/>
      </w:pPr>
      <w:r>
        <w:t>ASTM D448</w:t>
      </w:r>
    </w:p>
    <w:p w:rsidR="00FA0C40" w:rsidRDefault="00026F86" w:rsidP="00026F86">
      <w:pPr>
        <w:pStyle w:val="C1HPopupTopicText"/>
      </w:pPr>
      <w:r>
        <w:t>ASTM D448 is the American Society for Testing and Materials document titled, "Standard Classification for Sizes of Aggregate for Road and Bridge Construction,"20</w:t>
      </w:r>
      <w:r w:rsidR="00095152">
        <w:t>12</w:t>
      </w:r>
      <w:r>
        <w:t xml:space="preserve"> (ASTM D448-</w:t>
      </w:r>
      <w:r w:rsidR="00095152">
        <w:t>12</w:t>
      </w:r>
      <w:r>
        <w:t>).</w:t>
      </w:r>
    </w:p>
    <w:p w:rsidR="00FA0C40" w:rsidRDefault="00FA0C40" w:rsidP="00FA0C40">
      <w:pPr>
        <w:pStyle w:val="GlossaryHeading"/>
      </w:pPr>
      <w:r>
        <w:t>ASTM D522</w:t>
      </w:r>
    </w:p>
    <w:p w:rsidR="00C91DFD" w:rsidRDefault="00FA0C40" w:rsidP="00FA0C40">
      <w:pPr>
        <w:pStyle w:val="C1HPopupTopicText"/>
      </w:pPr>
      <w:r>
        <w:t>ASTM D522 is the American Society of Testing and Materials document titled, “Standard Test Methods for Mandrel Bend Test of Attached Organic Coatings,” 20</w:t>
      </w:r>
      <w:r w:rsidR="00737AA2">
        <w:t>13</w:t>
      </w:r>
      <w:r>
        <w:t xml:space="preserve"> [ASTM D522</w:t>
      </w:r>
      <w:r w:rsidR="00737AA2">
        <w:t>/D522M-13)</w:t>
      </w:r>
      <w:r>
        <w:t>.</w:t>
      </w:r>
    </w:p>
    <w:p w:rsidR="00C91DFD" w:rsidRDefault="00C91DFD" w:rsidP="00C91DFD">
      <w:pPr>
        <w:pStyle w:val="GlossaryHeading"/>
      </w:pPr>
      <w:r>
        <w:t>ASTM D822</w:t>
      </w:r>
    </w:p>
    <w:p w:rsidR="005A552E" w:rsidRDefault="00C91DFD" w:rsidP="00C91DFD">
      <w:pPr>
        <w:pStyle w:val="C1HPopupTopicText"/>
      </w:pPr>
      <w:r>
        <w:t>ASTM D822 is the American Society of Testing and Materials document titled, “Standard Practice for Filtered Open-Flame Carbon-Arc Exposures of Paint and Related Coatings,” 20</w:t>
      </w:r>
      <w:r w:rsidR="004E257C">
        <w:t>13</w:t>
      </w:r>
      <w:r>
        <w:t xml:space="preserve"> (ASTM D822</w:t>
      </w:r>
      <w:r w:rsidR="004E257C">
        <w:t>/D822M13</w:t>
      </w:r>
      <w:r>
        <w:t>).</w:t>
      </w:r>
    </w:p>
    <w:p w:rsidR="005A552E" w:rsidRDefault="005A552E" w:rsidP="005A552E">
      <w:pPr>
        <w:pStyle w:val="GlossaryHeading"/>
      </w:pPr>
      <w:r>
        <w:t>ASTM D1003</w:t>
      </w:r>
    </w:p>
    <w:p w:rsidR="00343119" w:rsidRDefault="005A552E" w:rsidP="005A552E">
      <w:pPr>
        <w:pStyle w:val="C1HPopupTopicText"/>
      </w:pPr>
      <w:r>
        <w:t>ASTM D1003 is the American Society for Testing and Materials document titled “Standard Test Method for Haze and Luminous Transmittance of Transparent Plastics,” 20</w:t>
      </w:r>
      <w:r w:rsidR="005820A1">
        <w:t>13</w:t>
      </w:r>
      <w:r>
        <w:t xml:space="preserve"> (ANSI/ASTM D1003-</w:t>
      </w:r>
      <w:r w:rsidR="005820A1">
        <w:t>13</w:t>
      </w:r>
      <w:r>
        <w:t>).</w:t>
      </w:r>
    </w:p>
    <w:p w:rsidR="00343119" w:rsidRDefault="00343119" w:rsidP="00343119">
      <w:pPr>
        <w:pStyle w:val="GlossaryHeading"/>
      </w:pPr>
      <w:r>
        <w:t>ASTM D1653</w:t>
      </w:r>
    </w:p>
    <w:p w:rsidR="0072074B" w:rsidRDefault="00343119" w:rsidP="00343119">
      <w:pPr>
        <w:pStyle w:val="C1HPopupTopicText"/>
      </w:pPr>
      <w:r>
        <w:t>ASTM D1653 is the American Society of Testing and Materials document titled, “Standard Test Methods for Water Vapor Transmission of Organic Coating Films,” 20</w:t>
      </w:r>
      <w:r w:rsidR="00B76EC0">
        <w:t>1</w:t>
      </w:r>
      <w:r>
        <w:t>3 (ASTM D1653-</w:t>
      </w:r>
      <w:r w:rsidR="00B76EC0">
        <w:t>1</w:t>
      </w:r>
      <w:r>
        <w:t>3).</w:t>
      </w:r>
    </w:p>
    <w:p w:rsidR="0072074B" w:rsidRDefault="0072074B" w:rsidP="0072074B">
      <w:pPr>
        <w:pStyle w:val="GlossaryHeading"/>
      </w:pPr>
      <w:r>
        <w:t>ASTM D1863</w:t>
      </w:r>
    </w:p>
    <w:p w:rsidR="00EB63A5" w:rsidRDefault="0072074B" w:rsidP="0072074B">
      <w:pPr>
        <w:pStyle w:val="C1HPopupTopicText"/>
      </w:pPr>
      <w:r>
        <w:t>ASTM D1863 is the American Society for Testing and Materials document titled, "Standard Specification for Mineral Aggreg</w:t>
      </w:r>
      <w:r w:rsidR="00E54BDA">
        <w:t>ate Used on Built-Up Roofs,"2011</w:t>
      </w:r>
      <w:r>
        <w:t xml:space="preserve"> (ASTM D1863-</w:t>
      </w:r>
      <w:r w:rsidR="00E54BDA">
        <w:t>/D1863M-05(2011)</w:t>
      </w:r>
      <w:r>
        <w:t>).</w:t>
      </w:r>
    </w:p>
    <w:p w:rsidR="00EB63A5" w:rsidRDefault="00EB63A5" w:rsidP="00EB63A5">
      <w:pPr>
        <w:pStyle w:val="GlossaryHeading"/>
      </w:pPr>
      <w:r>
        <w:t>ASTM D2370</w:t>
      </w:r>
    </w:p>
    <w:p w:rsidR="00B23BD9" w:rsidRDefault="00EB63A5" w:rsidP="00EB63A5">
      <w:pPr>
        <w:pStyle w:val="C1HPopupTopicText"/>
      </w:pPr>
      <w:r>
        <w:t>ASTM D2370 is the American Society of Testing and Materials document titled, “Standard Test Method for Tensile Properties of Organic Coatings,” 20</w:t>
      </w:r>
      <w:r w:rsidR="009221F4">
        <w:t>10</w:t>
      </w:r>
      <w:r>
        <w:t xml:space="preserve"> [ASTM D2370-98 (20</w:t>
      </w:r>
      <w:r w:rsidR="009221F4">
        <w:t>10</w:t>
      </w:r>
      <w:r>
        <w:t>).</w:t>
      </w:r>
    </w:p>
    <w:p w:rsidR="00B23BD9" w:rsidRDefault="00B23BD9" w:rsidP="00B23BD9">
      <w:pPr>
        <w:pStyle w:val="GlossaryHeading"/>
      </w:pPr>
      <w:r>
        <w:t>ASTM D2824</w:t>
      </w:r>
    </w:p>
    <w:p w:rsidR="00B14306" w:rsidRDefault="00B23BD9" w:rsidP="00B23BD9">
      <w:pPr>
        <w:pStyle w:val="C1HPopupTopicText"/>
      </w:pPr>
      <w:r>
        <w:t>ASTM D2824 is the American Society of Testing and Materials document titled “Standard Specification for Aluminum-Pigmented Asphalt Roof Coatings, Nonfibered, Asbestos Fibered, and Fibered without Asbestos,” 20</w:t>
      </w:r>
      <w:r w:rsidR="00934116">
        <w:t>13</w:t>
      </w:r>
      <w:r>
        <w:t xml:space="preserve"> (ASTM D2824-</w:t>
      </w:r>
      <w:r w:rsidR="00934116">
        <w:t>/D2824M-13</w:t>
      </w:r>
      <w:r>
        <w:t>).</w:t>
      </w:r>
    </w:p>
    <w:p w:rsidR="00B14306" w:rsidRDefault="00B14306" w:rsidP="00B14306">
      <w:pPr>
        <w:pStyle w:val="GlossaryHeading"/>
      </w:pPr>
      <w:r>
        <w:t>ASTM D3468</w:t>
      </w:r>
    </w:p>
    <w:p w:rsidR="0052540A" w:rsidRDefault="00B14306" w:rsidP="00B14306">
      <w:pPr>
        <w:pStyle w:val="C1HPopupTopicText"/>
      </w:pPr>
      <w:r>
        <w:t xml:space="preserve">ASTM D3468 is the American Society of Testing and Materials document titled, “Standard Specification for Liquid-Applied Neoprene and Chlorosulfonated Polyethylene Used in Roofing and Waterproofing,” </w:t>
      </w:r>
      <w:r w:rsidR="00354D2E">
        <w:t>2013</w:t>
      </w:r>
      <w:r>
        <w:t xml:space="preserve"> (ASTM D3468</w:t>
      </w:r>
      <w:r w:rsidR="00354D2E">
        <w:t>/D3468M</w:t>
      </w:r>
      <w:r>
        <w:t>-99</w:t>
      </w:r>
      <w:r w:rsidR="00354D2E">
        <w:t xml:space="preserve"> (2013</w:t>
      </w:r>
      <w:r>
        <w:t>).</w:t>
      </w:r>
    </w:p>
    <w:p w:rsidR="0052540A" w:rsidRDefault="0052540A" w:rsidP="0052540A">
      <w:pPr>
        <w:pStyle w:val="GlossaryHeading"/>
      </w:pPr>
      <w:r>
        <w:t>ASTM D3805</w:t>
      </w:r>
    </w:p>
    <w:p w:rsidR="00204C7B" w:rsidRDefault="0052540A" w:rsidP="0052540A">
      <w:pPr>
        <w:pStyle w:val="C1HPopupTopicText"/>
      </w:pPr>
      <w:r>
        <w:t>ASTM D3805 is the American Society of Testing and Materials document titled “Standard Guide for Application of Aluminum-Pigmented Asphalt Roof Coatings,” 1997 (ASTM D3805</w:t>
      </w:r>
      <w:r w:rsidR="0013029B">
        <w:t>/D3805M</w:t>
      </w:r>
      <w:r>
        <w:t>-97 (</w:t>
      </w:r>
      <w:r w:rsidR="0013029B">
        <w:t>2009</w:t>
      </w:r>
      <w:r>
        <w:t xml:space="preserve">)). </w:t>
      </w:r>
    </w:p>
    <w:p w:rsidR="00204C7B" w:rsidRDefault="00204C7B" w:rsidP="00204C7B">
      <w:pPr>
        <w:pStyle w:val="GlossaryHeading"/>
      </w:pPr>
      <w:r>
        <w:t>ASTM D4798</w:t>
      </w:r>
    </w:p>
    <w:p w:rsidR="00B8411B" w:rsidRDefault="00204C7B" w:rsidP="00204C7B">
      <w:pPr>
        <w:pStyle w:val="C1HPopupTopicText"/>
      </w:pPr>
      <w:r>
        <w:t xml:space="preserve">ASTM D4798 is the American Society for Testing and Materials document titled “Standard Test Method for Accelerated Weathering Test Conditions and Procedures for Bituminous Materials (Xenon-Arc Method),” </w:t>
      </w:r>
      <w:r w:rsidR="00374272" w:rsidRPr="00D05B11">
        <w:t>2011 (ASTM D4798/D4798M-11</w:t>
      </w:r>
      <w:r>
        <w:t>).</w:t>
      </w:r>
    </w:p>
    <w:p w:rsidR="00B8411B" w:rsidRDefault="00B8411B" w:rsidP="00B8411B">
      <w:pPr>
        <w:pStyle w:val="GlossaryHeading"/>
      </w:pPr>
      <w:r>
        <w:t>ASTM D5870</w:t>
      </w:r>
    </w:p>
    <w:p w:rsidR="006F529A" w:rsidRDefault="00B8411B" w:rsidP="00B8411B">
      <w:pPr>
        <w:pStyle w:val="C1HPopupTopicText"/>
      </w:pPr>
      <w:r>
        <w:t xml:space="preserve">ASTM D5870 is the American Society of Testing and Materials document titled, “Standard Practice for Calculating Property Retention Index of Plastics,” </w:t>
      </w:r>
      <w:r w:rsidR="00AF57B7" w:rsidRPr="00D05B11">
        <w:t>2011 (ASTM D5870-11)</w:t>
      </w:r>
      <w:r>
        <w:t>.</w:t>
      </w:r>
    </w:p>
    <w:p w:rsidR="006F529A" w:rsidRDefault="006F529A" w:rsidP="006F529A">
      <w:pPr>
        <w:pStyle w:val="GlossaryHeading"/>
      </w:pPr>
      <w:r>
        <w:t>ASTM D6083</w:t>
      </w:r>
    </w:p>
    <w:p w:rsidR="001A645C" w:rsidRDefault="006F529A" w:rsidP="006F529A">
      <w:pPr>
        <w:pStyle w:val="C1HPopupTopicText"/>
      </w:pPr>
      <w:r>
        <w:t>ASTM D6083 is the American Society of Testing and Materials document titled, “Standard Specification for Liquid Applied Acrylic Coating Used in Roofing,” 2005 (ASTM D6083-05e1).</w:t>
      </w:r>
    </w:p>
    <w:p w:rsidR="001A645C" w:rsidRDefault="001A645C" w:rsidP="001A645C">
      <w:pPr>
        <w:pStyle w:val="GlossaryHeading"/>
      </w:pPr>
      <w:r>
        <w:t>ASTM D6694</w:t>
      </w:r>
    </w:p>
    <w:p w:rsidR="00EE000E" w:rsidRDefault="001A645C" w:rsidP="001A645C">
      <w:pPr>
        <w:pStyle w:val="C1HPopupTopicText"/>
      </w:pPr>
      <w:r>
        <w:t xml:space="preserve">ASTM D6694 is the American Society of Testing and Materials document titled, “Standard Specification for Liquid-Applied Silicone Coating Used in Spray Polyurethane Foam Roofing,” </w:t>
      </w:r>
      <w:r w:rsidR="0098547E" w:rsidRPr="00D05B11">
        <w:t>2013 (ASTM D6694/D6694M-08 (2013)</w:t>
      </w:r>
      <w:r w:rsidR="0098547E">
        <w:t>.</w:t>
      </w:r>
    </w:p>
    <w:p w:rsidR="00EE000E" w:rsidRDefault="00EE000E" w:rsidP="00EE000E">
      <w:pPr>
        <w:pStyle w:val="GlossaryHeading"/>
      </w:pPr>
      <w:r>
        <w:t>ASTM D6848</w:t>
      </w:r>
    </w:p>
    <w:p w:rsidR="001B6488" w:rsidRDefault="00EE000E" w:rsidP="00EE000E">
      <w:pPr>
        <w:pStyle w:val="C1HPopupTopicText"/>
      </w:pPr>
      <w:r>
        <w:t>ASTM D6848 is the American Society of Testing and Materials document titled “Standard Specification for Aluminum-Pigmented Emulsified Asphalt Used as a Protective Coating for Roofing,” 2002 (ASTM D6848-02).</w:t>
      </w:r>
    </w:p>
    <w:p w:rsidR="001B6488" w:rsidRDefault="001B6488" w:rsidP="001B6488">
      <w:pPr>
        <w:pStyle w:val="GlossaryHeading"/>
      </w:pPr>
      <w:r>
        <w:t>ASTM E96</w:t>
      </w:r>
    </w:p>
    <w:p w:rsidR="008856CE" w:rsidRDefault="001B6488" w:rsidP="001B6488">
      <w:pPr>
        <w:pStyle w:val="C1HPopupTopicText"/>
      </w:pPr>
      <w:r>
        <w:t xml:space="preserve">ASTM E96 is the American Society for Testing and Materials document titled “Standard Test Methods for Water Vapor Transmission of Materials,” </w:t>
      </w:r>
      <w:r w:rsidR="00856130" w:rsidRPr="00D05B11">
        <w:t>2014 (ASTM E96/E96M-14</w:t>
      </w:r>
      <w:r w:rsidR="00856130">
        <w:t>)</w:t>
      </w:r>
      <w:r>
        <w:t>.</w:t>
      </w:r>
    </w:p>
    <w:p w:rsidR="008856CE" w:rsidRDefault="008856CE" w:rsidP="008856CE">
      <w:pPr>
        <w:pStyle w:val="GlossaryHeading"/>
      </w:pPr>
      <w:r>
        <w:t>ASTM E283</w:t>
      </w:r>
    </w:p>
    <w:p w:rsidR="00324B61" w:rsidRDefault="008856CE" w:rsidP="008856CE">
      <w:pPr>
        <w:pStyle w:val="C1HPopupTopicText"/>
      </w:pPr>
      <w:r>
        <w:t xml:space="preserve">ASTM E283 is the American Society for Testing and Materials document titled “Standard Test Method for Determining the Rate of Air Leakage Through Exterior Windows, Curtain Walls, and Doors Under Specified Pressure Differences Across the Specimen,” </w:t>
      </w:r>
      <w:r w:rsidR="00D228A0" w:rsidRPr="00D05B11">
        <w:t>2012 (ASTM E283-04(2012</w:t>
      </w:r>
      <w:r>
        <w:t>)).</w:t>
      </w:r>
    </w:p>
    <w:p w:rsidR="00324B61" w:rsidRDefault="00324B61" w:rsidP="00324B61">
      <w:pPr>
        <w:pStyle w:val="GlossaryHeading"/>
      </w:pPr>
      <w:r>
        <w:t>ASTM E408</w:t>
      </w:r>
    </w:p>
    <w:p w:rsidR="004C0440" w:rsidRDefault="00324B61" w:rsidP="00324B61">
      <w:pPr>
        <w:pStyle w:val="C1HPopupTopicText"/>
      </w:pPr>
      <w:r>
        <w:t xml:space="preserve">ASTM E408 is the American Society for Testing and Materials document titled, “Standard Test Methods for Total Normal Emittance of Surfaces Using Inspection-Meter Techniques,” </w:t>
      </w:r>
      <w:r w:rsidR="00A407F6" w:rsidRPr="00D05B11">
        <w:t>2013 (ASTM E408-13).</w:t>
      </w:r>
    </w:p>
    <w:p w:rsidR="001E5C8F" w:rsidRDefault="001E5C8F" w:rsidP="001E5C8F">
      <w:pPr>
        <w:pStyle w:val="GlossaryHeading"/>
      </w:pPr>
      <w:r w:rsidRPr="00D05B11">
        <w:t>ASTM E779</w:t>
      </w:r>
    </w:p>
    <w:p w:rsidR="001E5C8F" w:rsidRDefault="001E5C8F" w:rsidP="00324B61">
      <w:pPr>
        <w:pStyle w:val="C1HPopupTopicText"/>
      </w:pPr>
      <w:r>
        <w:t>I</w:t>
      </w:r>
      <w:r w:rsidRPr="00D05B11">
        <w:t>s the American Society for Testing and Materials document titled, “Standard Test Method for Determining Air Leakage Rate by Fan Pressurization,” 2010 (ASTM E779-10).</w:t>
      </w:r>
    </w:p>
    <w:p w:rsidR="004C0440" w:rsidRDefault="004C0440" w:rsidP="004C0440">
      <w:pPr>
        <w:pStyle w:val="GlossaryHeading"/>
      </w:pPr>
      <w:r>
        <w:t>ASTM E972</w:t>
      </w:r>
    </w:p>
    <w:p w:rsidR="00AF77FB" w:rsidRDefault="004C0440" w:rsidP="004C0440">
      <w:pPr>
        <w:pStyle w:val="C1HPopupTopicText"/>
      </w:pPr>
      <w:r>
        <w:t>ASTM E972 is the American Society for Testing and Materials document titled, "Standard Test Method for Solar Photometric Transmittance of Sheet Materials Using Sunlight,"1996 (ASTM E972-96(20</w:t>
      </w:r>
      <w:r w:rsidR="00A23B33">
        <w:t>13</w:t>
      </w:r>
      <w:r>
        <w:t>).</w:t>
      </w:r>
    </w:p>
    <w:p w:rsidR="00561215" w:rsidRDefault="00561215" w:rsidP="00561215">
      <w:pPr>
        <w:pStyle w:val="GlossaryHeading"/>
      </w:pPr>
      <w:r w:rsidRPr="00D05B11">
        <w:t>ASTM E1677</w:t>
      </w:r>
    </w:p>
    <w:p w:rsidR="00561215" w:rsidRDefault="00561215" w:rsidP="004C0440">
      <w:pPr>
        <w:pStyle w:val="C1HPopupTopicText"/>
      </w:pPr>
      <w:r>
        <w:rPr>
          <w:b/>
        </w:rPr>
        <w:t>I</w:t>
      </w:r>
      <w:r w:rsidRPr="00D05B11">
        <w:t>s the American Society for Testing and Materials document titled, “Standard Specification for an Air Retarder (AR) Material or System for Low-Rise Framed Building Walls,” 2011 (ASTM E1677-11).</w:t>
      </w:r>
    </w:p>
    <w:p w:rsidR="00AF77FB" w:rsidRDefault="00AF77FB" w:rsidP="00AF77FB">
      <w:pPr>
        <w:pStyle w:val="GlossaryHeading"/>
      </w:pPr>
      <w:r>
        <w:t>ASTM E1918</w:t>
      </w:r>
    </w:p>
    <w:p w:rsidR="00D91FB3" w:rsidRDefault="00AF77FB" w:rsidP="00AF77FB">
      <w:pPr>
        <w:pStyle w:val="C1HPopupTopicText"/>
      </w:pPr>
      <w:r>
        <w:t>ASTM E1918 is the American Society for Testing and Materials document  titled, "Standard Test Method for Measuring Solar reflectance of Horizontal and Low-Sloped Surfaces in the Field,"</w:t>
      </w:r>
      <w:r w:rsidR="00556175" w:rsidRPr="00556175">
        <w:t xml:space="preserve"> </w:t>
      </w:r>
      <w:r w:rsidR="00556175" w:rsidRPr="00D05B11">
        <w:t>2015 (ASTM E1918-06(2015)</w:t>
      </w:r>
      <w:r w:rsidR="00556175">
        <w:t>.</w:t>
      </w:r>
    </w:p>
    <w:p w:rsidR="006959B9" w:rsidRDefault="006959B9" w:rsidP="006959B9">
      <w:pPr>
        <w:pStyle w:val="GlossaryHeading"/>
      </w:pPr>
      <w:r w:rsidRPr="00D05B11">
        <w:t>ASTM E1980</w:t>
      </w:r>
    </w:p>
    <w:p w:rsidR="006959B9" w:rsidRDefault="006959B9" w:rsidP="00AF77FB">
      <w:pPr>
        <w:pStyle w:val="C1HPopupTopicText"/>
      </w:pPr>
      <w:r>
        <w:t>I</w:t>
      </w:r>
      <w:r w:rsidRPr="00D05B11">
        <w:t>s the American Society for Testing and Materials document titled, “Standard Practice for Calculating Solar Reflectance Index of Horizontal and Low-Sloped Opaque Surface,” 2011 (ASTM E1980-11)</w:t>
      </w:r>
    </w:p>
    <w:p w:rsidR="00D91FB3" w:rsidRDefault="00D91FB3" w:rsidP="00D91FB3">
      <w:pPr>
        <w:pStyle w:val="GlossaryHeading"/>
      </w:pPr>
      <w:r>
        <w:t>ASTM E2178</w:t>
      </w:r>
    </w:p>
    <w:p w:rsidR="001A1908" w:rsidRDefault="00D91FB3" w:rsidP="00D91FB3">
      <w:pPr>
        <w:pStyle w:val="C1HPopupTopicText"/>
      </w:pPr>
      <w:r>
        <w:t>ASTM E2178-03 is the American Society for Testing and Materials document titled, "Standard Test Method for Air P</w:t>
      </w:r>
      <w:r w:rsidR="001221EA">
        <w:t>ermeance of Building Materials.</w:t>
      </w:r>
      <w:r w:rsidR="001221EA" w:rsidRPr="00D05B11">
        <w:t>" 2013 (ASTM E21778-13)</w:t>
      </w:r>
    </w:p>
    <w:p w:rsidR="001A1908" w:rsidRDefault="001A1908" w:rsidP="001A1908">
      <w:pPr>
        <w:pStyle w:val="GlossaryHeading"/>
      </w:pPr>
      <w:r>
        <w:t>ASTM E2357</w:t>
      </w:r>
    </w:p>
    <w:p w:rsidR="00AC7863" w:rsidRDefault="001A1908" w:rsidP="001A1908">
      <w:pPr>
        <w:pStyle w:val="C1HPopupTopicText"/>
      </w:pPr>
      <w:r>
        <w:t>ASTM E2357-05 is the American Society for Testing and Materials document titled, "Standard Test Method for determining air lea</w:t>
      </w:r>
      <w:r w:rsidR="00904C2C">
        <w:t>kage of air barrier assemblies"</w:t>
      </w:r>
      <w:r w:rsidR="00904C2C" w:rsidRPr="00D05B11">
        <w:t xml:space="preserve"> 2011 (ASTM E2357-11)</w:t>
      </w:r>
    </w:p>
    <w:p w:rsidR="00AC7863" w:rsidRDefault="00AC7863" w:rsidP="00AC7863">
      <w:pPr>
        <w:pStyle w:val="GlossaryHeading"/>
      </w:pPr>
      <w:r>
        <w:t>ATTIC</w:t>
      </w:r>
    </w:p>
    <w:p w:rsidR="00FD3F1C" w:rsidRDefault="00AC7863" w:rsidP="00AC7863">
      <w:pPr>
        <w:pStyle w:val="C1HPopupTopicText"/>
      </w:pPr>
      <w:r>
        <w:t xml:space="preserve">ATTIC is an enclosed space directly below the roof deck and above the ceiling beams.  </w:t>
      </w:r>
    </w:p>
    <w:p w:rsidR="00FD3F1C" w:rsidRDefault="00FD3F1C" w:rsidP="00FD3F1C">
      <w:pPr>
        <w:pStyle w:val="GlossaryHeading"/>
      </w:pPr>
      <w:r>
        <w:t>AUTOMATIC</w:t>
      </w:r>
    </w:p>
    <w:p w:rsidR="007A2CDA" w:rsidRDefault="00FD3F1C" w:rsidP="00FD3F1C">
      <w:pPr>
        <w:pStyle w:val="C1HPopupTopicText"/>
      </w:pPr>
      <w:r>
        <w:t>AUTOMATIC is capable of operating without human intervention.</w:t>
      </w:r>
    </w:p>
    <w:p w:rsidR="007A2CDA" w:rsidRDefault="007A2CDA" w:rsidP="007A2CDA">
      <w:pPr>
        <w:pStyle w:val="GlossaryHeading"/>
      </w:pPr>
      <w:r>
        <w:t>AUTOMATED TELLER MACHINE (ATM)</w:t>
      </w:r>
    </w:p>
    <w:p w:rsidR="00FC650C" w:rsidRDefault="007A2CDA" w:rsidP="007A2CDA">
      <w:pPr>
        <w:pStyle w:val="C1HPopupTopicText"/>
      </w:pPr>
      <w:r>
        <w:t>AUTOMATED TELLER MACHINE (ATM) is any electronic information processing device which accepts or dispenses currency in connection with a credit, deposit, or convenience account without involvement by a clerk.</w:t>
      </w:r>
    </w:p>
    <w:p w:rsidR="00904C2C" w:rsidRDefault="00904C2C" w:rsidP="00904C2C">
      <w:pPr>
        <w:pStyle w:val="GlossaryHeading"/>
      </w:pPr>
      <w:r w:rsidRPr="00D05B11">
        <w:t>BACK-UP COMPRESSORS</w:t>
      </w:r>
    </w:p>
    <w:p w:rsidR="00904C2C" w:rsidRDefault="00904C2C" w:rsidP="007A2CDA">
      <w:pPr>
        <w:pStyle w:val="C1HPopupTopicText"/>
      </w:pPr>
      <w:r>
        <w:t>A</w:t>
      </w:r>
      <w:r w:rsidRPr="00D05B11">
        <w:t>re those compressors not used to meet peak compressed air loads.  Back-up compressors are physically connected to the compressed air piping system and can be automatically controlled to turn on if one of the online compressors fails.  Back-up compressors do not normally operate.</w:t>
      </w:r>
    </w:p>
    <w:p w:rsidR="00FC650C" w:rsidRDefault="00FC650C" w:rsidP="00FC650C">
      <w:pPr>
        <w:pStyle w:val="GlossaryHeading"/>
      </w:pPr>
      <w:r>
        <w:t>BELOW-GRADE WALL</w:t>
      </w:r>
    </w:p>
    <w:p w:rsidR="00D44E9A" w:rsidRDefault="00FC650C" w:rsidP="00FC650C">
      <w:pPr>
        <w:pStyle w:val="C1HPopupTopicText"/>
      </w:pPr>
      <w:r>
        <w:t>BELOW-GRADE WALL is the portion of a wall, enclosing conditioned space that is below the grade line.</w:t>
      </w:r>
    </w:p>
    <w:p w:rsidR="00D44E9A" w:rsidRDefault="00D44E9A" w:rsidP="00D44E9A">
      <w:pPr>
        <w:pStyle w:val="GlossaryHeading"/>
      </w:pPr>
      <w:r>
        <w:t>BUBBLE POINT</w:t>
      </w:r>
    </w:p>
    <w:p w:rsidR="00D27DE8" w:rsidRDefault="00D44E9A" w:rsidP="00D44E9A">
      <w:pPr>
        <w:pStyle w:val="C1HPopupTopicText"/>
      </w:pPr>
      <w:r>
        <w:t>BUBBLE POINT is the liquid saturation temperature of a refrigerant at a specified pressure.</w:t>
      </w:r>
    </w:p>
    <w:p w:rsidR="00D27DE8" w:rsidRDefault="00D27DE8" w:rsidP="00D27DE8">
      <w:pPr>
        <w:pStyle w:val="GlossaryHeading"/>
      </w:pPr>
      <w:r>
        <w:t>BUILDING</w:t>
      </w:r>
    </w:p>
    <w:p w:rsidR="005F5B67" w:rsidRDefault="00D27DE8" w:rsidP="00D27DE8">
      <w:pPr>
        <w:pStyle w:val="C1HPopupTopicText"/>
      </w:pPr>
      <w:r>
        <w:t xml:space="preserve">BUILDING is any structure or space covered by Section 100.0 of the Building Energy Efficiency Standards. </w:t>
      </w:r>
    </w:p>
    <w:p w:rsidR="00B051D0" w:rsidRDefault="00B051D0" w:rsidP="00B051D0">
      <w:pPr>
        <w:pStyle w:val="GlossaryHeading"/>
      </w:pPr>
      <w:r>
        <w:t>BUILDING COMMISSIONING</w:t>
      </w:r>
    </w:p>
    <w:p w:rsidR="00B051D0" w:rsidRDefault="00B051D0" w:rsidP="00B051D0">
      <w:pPr>
        <w:pStyle w:val="C1HPopupTopicText"/>
      </w:pPr>
      <w:r>
        <w:t>BUILDING COMMISSIONING is a systematic quality assurance process that spans the entire design and construction process, including verifying and documenting that building systems and components are planned, designed, installed, tested, operated and maintained to meet the owner’s project requirements.</w:t>
      </w:r>
    </w:p>
    <w:p w:rsidR="008934FC" w:rsidRDefault="008934FC" w:rsidP="008934FC">
      <w:pPr>
        <w:pStyle w:val="GlossaryHeading"/>
      </w:pPr>
      <w:r>
        <w:t>BUILDING ENVELOPE</w:t>
      </w:r>
    </w:p>
    <w:p w:rsidR="0073122F" w:rsidRDefault="008934FC" w:rsidP="008934FC">
      <w:pPr>
        <w:pStyle w:val="C1HPopupTopicText"/>
      </w:pPr>
      <w:r>
        <w:t>BUILDING ENVELOPE is the ensemble of exterior and demising partitions of a building that enclose conditioned space.</w:t>
      </w:r>
    </w:p>
    <w:p w:rsidR="0073122F" w:rsidRDefault="0073122F" w:rsidP="0073122F">
      <w:pPr>
        <w:pStyle w:val="GlossaryHeading"/>
      </w:pPr>
      <w:r>
        <w:t>CALL CENTER</w:t>
      </w:r>
    </w:p>
    <w:p w:rsidR="005C41A0" w:rsidRDefault="0073122F" w:rsidP="0073122F">
      <w:pPr>
        <w:pStyle w:val="C1HPopupTopicText"/>
      </w:pPr>
      <w:r>
        <w:t>CALL CENTER is a phone center that handles large number of phone calls including but not limited to help desk, customer and sales support, technical support, emergency response, telephone answering service, and inbound and outbound telemarketing.</w:t>
      </w:r>
    </w:p>
    <w:p w:rsidR="005C41A0" w:rsidRDefault="005C41A0" w:rsidP="005C41A0">
      <w:pPr>
        <w:pStyle w:val="GlossaryHeading"/>
      </w:pPr>
      <w:r>
        <w:t>CENTRAL FAN-INTEGRATED VENTILATION SYSTEM</w:t>
      </w:r>
    </w:p>
    <w:p w:rsidR="009B25B3" w:rsidRDefault="005C41A0" w:rsidP="005C41A0">
      <w:pPr>
        <w:pStyle w:val="C1HPopupTopicText"/>
      </w:pPr>
      <w:r>
        <w:t>CENTRAL FAN-INTEGRATED VENTILATION SYSTEM is a central forced air heating and/or cooling system which is intended to operate on a regular basis to bring in outdoor ventilation air and/or distribute air around the home for comfort and ventilation even when heating and cooling are not needed.</w:t>
      </w:r>
    </w:p>
    <w:p w:rsidR="00B051D0" w:rsidRDefault="00B051D0" w:rsidP="00B051D0">
      <w:pPr>
        <w:pStyle w:val="GlossaryHeading"/>
      </w:pPr>
      <w:r>
        <w:t>CERTIFIED TO THE ENERGY COMMISSION</w:t>
      </w:r>
    </w:p>
    <w:p w:rsidR="00B051D0" w:rsidRPr="009E7F3D" w:rsidRDefault="00B051D0" w:rsidP="00B051D0">
      <w:pPr>
        <w:pStyle w:val="C1HPopupTopicText"/>
      </w:pPr>
      <w:r>
        <w:t>CERTIFIED TO THE ENERGY COMMISSION means, when used in association with appliances, certified under Section 1606 of Title 20 of the California Code of Regulations; and otherwise means certified by the manufacturer in a declaration, executed under penalty of perjury under the laws of the State of California, that all the information provided pursuant to the certification is true, complete, accurate and in compliance with all applicable provisions of Part 6; and if applicable that the equipment, product, or device was tested under the applicable test method specified in Part 6.</w:t>
      </w:r>
    </w:p>
    <w:p w:rsidR="00F5374F" w:rsidRDefault="00F5374F" w:rsidP="00F5374F">
      <w:pPr>
        <w:pStyle w:val="GlossaryHeading"/>
      </w:pPr>
      <w:r>
        <w:t>CERTIFYING ORGANIZATION</w:t>
      </w:r>
    </w:p>
    <w:p w:rsidR="00C87F1C" w:rsidRDefault="00F5374F" w:rsidP="00F5374F">
      <w:pPr>
        <w:pStyle w:val="C1HPopupTopicText"/>
      </w:pPr>
      <w:r>
        <w:t>CERTIFYING ORGANIZATION is an independent organization recognized by the Commission to certify manufactured devices for performance values in accordance with procedures adopted by the Commission.</w:t>
      </w:r>
    </w:p>
    <w:p w:rsidR="00C1543E" w:rsidRDefault="00C1543E" w:rsidP="00C1543E">
      <w:pPr>
        <w:pStyle w:val="GlossaryHeading"/>
      </w:pPr>
      <w:r w:rsidRPr="00D05B11">
        <w:t>CIE 13.3</w:t>
      </w:r>
    </w:p>
    <w:p w:rsidR="00C1543E" w:rsidRDefault="00C1543E" w:rsidP="00F5374F">
      <w:pPr>
        <w:pStyle w:val="C1HPopupTopicText"/>
      </w:pPr>
      <w:r>
        <w:rPr>
          <w:b/>
        </w:rPr>
        <w:t>I</w:t>
      </w:r>
      <w:r w:rsidRPr="00D05B11">
        <w:t>s the International Commission on Illumination (Commission Internationale de l’Eclairage) document titled “Method of Measuring and Specifying Colour Rendering Properties of Light Sources,” 1995 (CIE 13.3-1995).</w:t>
      </w:r>
    </w:p>
    <w:p w:rsidR="001B1CE3" w:rsidRDefault="001B1CE3" w:rsidP="001B1CE3">
      <w:pPr>
        <w:pStyle w:val="GlossaryHeading"/>
      </w:pPr>
      <w:r w:rsidRPr="00D05B11">
        <w:t>CIE 15</w:t>
      </w:r>
    </w:p>
    <w:p w:rsidR="001B1CE3" w:rsidRDefault="001B1CE3" w:rsidP="00F5374F">
      <w:pPr>
        <w:pStyle w:val="C1HPopupTopicText"/>
      </w:pPr>
      <w:r>
        <w:t>I</w:t>
      </w:r>
      <w:r w:rsidRPr="00D05B11">
        <w:t>s the International Commission on Illumination (Commission Internationale de l’Eclairage) document titled “Technical Report: Colorimetry,” 2004 (CIE 15:2004).</w:t>
      </w:r>
    </w:p>
    <w:p w:rsidR="00C87F1C" w:rsidRDefault="00C87F1C" w:rsidP="00C87F1C">
      <w:pPr>
        <w:pStyle w:val="GlossaryHeading"/>
      </w:pPr>
      <w:r>
        <w:t>CLIMATE ZONES</w:t>
      </w:r>
    </w:p>
    <w:p w:rsidR="002F2636" w:rsidRDefault="00C87F1C" w:rsidP="00C87F1C">
      <w:pPr>
        <w:pStyle w:val="C1HPopupTopicText"/>
      </w:pPr>
      <w:r>
        <w:t>CLIMATE ZONES are the 16 geographic areas of California for which the Commission has established typical weather data, prescriptive packages and energy budgets.  Climate zones are defined by ZIP code and listed in Reference Joint Appendix JA2 FIGURE 100.1-A is an approximate map of the 16 Climate Zones.</w:t>
      </w:r>
    </w:p>
    <w:p w:rsidR="002F2636" w:rsidRDefault="002F2636" w:rsidP="002F2636">
      <w:pPr>
        <w:pStyle w:val="GlossaryHeading"/>
      </w:pPr>
      <w:r>
        <w:t>CLOSED-CIRCUIT COOLING TOWER</w:t>
      </w:r>
    </w:p>
    <w:p w:rsidR="00AB69E9" w:rsidRDefault="002F2636" w:rsidP="002F2636">
      <w:pPr>
        <w:pStyle w:val="C1HPopupTopicText"/>
      </w:pPr>
      <w:r>
        <w:t>CLOSED-CIRCUIT COOLING TOWER is a cooling tower that utilizes indirect contact between a heated fluid, typically water or glycol, and the cooling atmosphere to transfer the source heat load through sensible heat, latent heat, and mass transfer indirectly to the air, essentially combining a heat exchanger and cooling tower into an integrated and relatively compact device.</w:t>
      </w:r>
    </w:p>
    <w:p w:rsidR="00AB69E9" w:rsidRDefault="00AB69E9" w:rsidP="00AB69E9">
      <w:pPr>
        <w:pStyle w:val="GlossaryHeading"/>
      </w:pPr>
      <w:r>
        <w:t>CODES, CALIFORNIA HISTORICAL BUILDING CODE</w:t>
      </w:r>
    </w:p>
    <w:p w:rsidR="007968AC" w:rsidRDefault="00AB69E9" w:rsidP="00AB69E9">
      <w:pPr>
        <w:pStyle w:val="C1HPopupTopicText"/>
      </w:pPr>
      <w:r>
        <w:t>CODES, CALIFORNIA HISTORICAL BUILDING CODE is the California Historical Building Code, California Code of Regulations, Title 24, Part 8 and Part 2 (Chapter 34).</w:t>
      </w:r>
    </w:p>
    <w:p w:rsidR="007968AC" w:rsidRDefault="007968AC" w:rsidP="007968AC">
      <w:pPr>
        <w:pStyle w:val="GlossaryHeading"/>
      </w:pPr>
      <w:r>
        <w:t>CODES, CBC</w:t>
      </w:r>
    </w:p>
    <w:p w:rsidR="00E57406" w:rsidRDefault="007968AC" w:rsidP="007968AC">
      <w:pPr>
        <w:pStyle w:val="C1HPopupTopicText"/>
      </w:pPr>
      <w:r>
        <w:t>CODES, CBC is the 20</w:t>
      </w:r>
      <w:r w:rsidR="0027004F">
        <w:t>13</w:t>
      </w:r>
      <w:r>
        <w:t xml:space="preserve"> California Building Code.</w:t>
      </w:r>
    </w:p>
    <w:p w:rsidR="00E57406" w:rsidRDefault="00E57406" w:rsidP="00E57406">
      <w:pPr>
        <w:pStyle w:val="GlossaryHeading"/>
      </w:pPr>
      <w:r>
        <w:t>CODES, CEC</w:t>
      </w:r>
    </w:p>
    <w:p w:rsidR="004C0CCA" w:rsidRDefault="00E57406" w:rsidP="00E57406">
      <w:pPr>
        <w:pStyle w:val="C1HPopupTopicText"/>
      </w:pPr>
      <w:r>
        <w:t>CODES, CEC is the 20</w:t>
      </w:r>
      <w:r w:rsidR="0027004F">
        <w:t>13</w:t>
      </w:r>
      <w:r>
        <w:t xml:space="preserve"> California Electric Code.</w:t>
      </w:r>
    </w:p>
    <w:p w:rsidR="004C0CCA" w:rsidRDefault="004C0CCA" w:rsidP="004C0CCA">
      <w:pPr>
        <w:pStyle w:val="GlossaryHeading"/>
      </w:pPr>
      <w:r>
        <w:t>CODES, CMC</w:t>
      </w:r>
    </w:p>
    <w:p w:rsidR="00CC3ABC" w:rsidRDefault="004C0CCA" w:rsidP="004C0CCA">
      <w:pPr>
        <w:pStyle w:val="C1HPopupTopicText"/>
      </w:pPr>
      <w:r>
        <w:t>CODES, CMC is the 201</w:t>
      </w:r>
      <w:r w:rsidR="0027004F">
        <w:t xml:space="preserve">3 </w:t>
      </w:r>
      <w:r>
        <w:t>California Mechanical Code.</w:t>
      </w:r>
    </w:p>
    <w:p w:rsidR="00CC3ABC" w:rsidRDefault="00CC3ABC" w:rsidP="00CC3ABC">
      <w:pPr>
        <w:pStyle w:val="GlossaryHeading"/>
      </w:pPr>
      <w:r>
        <w:t>CODES, CPC</w:t>
      </w:r>
    </w:p>
    <w:p w:rsidR="007A1D29" w:rsidRDefault="00CC3ABC" w:rsidP="00CC3ABC">
      <w:pPr>
        <w:pStyle w:val="C1HPopupTopicText"/>
      </w:pPr>
      <w:r>
        <w:t>CODES, CPC is the 201</w:t>
      </w:r>
      <w:r w:rsidR="0027004F">
        <w:t>3</w:t>
      </w:r>
      <w:r>
        <w:t xml:space="preserve"> California Plumbing Code.</w:t>
      </w:r>
    </w:p>
    <w:p w:rsidR="007A1D29" w:rsidRDefault="007A1D29" w:rsidP="007A1D29">
      <w:pPr>
        <w:pStyle w:val="GlossaryHeading"/>
      </w:pPr>
      <w:r>
        <w:t>COEFFICIENT OF PERFORMANCE (COP), COOLING,</w:t>
      </w:r>
    </w:p>
    <w:p w:rsidR="004D1DE3" w:rsidRDefault="007A1D29" w:rsidP="007A1D29">
      <w:pPr>
        <w:pStyle w:val="C1HPopupTopicText"/>
      </w:pPr>
      <w:r>
        <w:t>COEFFICIENT OF PERFORMANCE (COP), COOLING, is the ratio of the rate of net heat removal to the rate of total energy input, calculated under designated operating conditions and expressed in consistent units, as determined using the applicable test method in the Appliance Efficiency Regulations or Section 110.2.</w:t>
      </w:r>
    </w:p>
    <w:p w:rsidR="004D1DE3" w:rsidRDefault="004D1DE3" w:rsidP="004D1DE3">
      <w:pPr>
        <w:pStyle w:val="GlossaryHeading"/>
      </w:pPr>
      <w:r>
        <w:t>COEFFICIENT OF PERFORMANCE (COP), HEATING,</w:t>
      </w:r>
    </w:p>
    <w:p w:rsidR="00626FE0" w:rsidRDefault="004D1DE3" w:rsidP="004D1DE3">
      <w:pPr>
        <w:pStyle w:val="C1HPopupTopicText"/>
      </w:pPr>
      <w:r>
        <w:t>COEFFICIENT OF PERFORMANCE (COP), HEATING, is the ratio of the rate of net heat output to the rate of total energy input, calculated under designated operating conditions and expressed in consistent units, as determined using the applicable test method in the Appliance Efficiency Regulations or Section 110.2.</w:t>
      </w:r>
    </w:p>
    <w:p w:rsidR="00626FE0" w:rsidRDefault="00626FE0" w:rsidP="00626FE0">
      <w:pPr>
        <w:pStyle w:val="GlossaryHeading"/>
      </w:pPr>
      <w:r>
        <w:t>COEFFICIENT OF PERFORMANCE (COP), HEAT PUMP</w:t>
      </w:r>
    </w:p>
    <w:p w:rsidR="005425C6" w:rsidRDefault="00626FE0" w:rsidP="00626FE0">
      <w:pPr>
        <w:pStyle w:val="C1HPopupTopicText"/>
      </w:pPr>
      <w:r>
        <w:t>COEFFICIENT OF PERFORMANCE (COP), HEAT PUMP is the ratio of the rate of useful heat output delivered by the complete heat pump unit (exclusive of supplementary heating) to the corresponding rate of energy input, in consistent units and as determined using the applicable test method in Appliance Efficiency Regulations or Section 110.2.</w:t>
      </w:r>
    </w:p>
    <w:p w:rsidR="005425C6" w:rsidRDefault="005425C6" w:rsidP="005425C6">
      <w:pPr>
        <w:pStyle w:val="GlossaryHeading"/>
      </w:pPr>
      <w:r>
        <w:t>COMBUSTION AIR POSITIVE SHUT-OFF</w:t>
      </w:r>
    </w:p>
    <w:p w:rsidR="005833F6" w:rsidRDefault="005425C6" w:rsidP="005425C6">
      <w:pPr>
        <w:pStyle w:val="C1HPopupTopicText"/>
      </w:pPr>
      <w:r>
        <w:t>COMBUSTION AIR POSITIVE SHUT-OFF is a means of restricting air flow through a boiler combustion chamber during standby periods, used to reduce standby heat loss. A flue damper and a vent damper are two examples of combustion air positive shut-off devices.</w:t>
      </w:r>
    </w:p>
    <w:p w:rsidR="005833F6" w:rsidRDefault="005833F6" w:rsidP="005833F6">
      <w:pPr>
        <w:pStyle w:val="GlossaryHeading"/>
      </w:pPr>
      <w:r>
        <w:t>COMBUSTION EFFICIENCY</w:t>
      </w:r>
    </w:p>
    <w:p w:rsidR="003422C0" w:rsidRDefault="005833F6" w:rsidP="005833F6">
      <w:pPr>
        <w:pStyle w:val="C1HPopupTopicText"/>
      </w:pPr>
      <w:r>
        <w:t>COMBUSTION EFFICIENCY is a measure of the percentage of heat from the combustion of gas or oil that is transferred to the medium being heated or lost as jacket loss.</w:t>
      </w:r>
    </w:p>
    <w:p w:rsidR="003422C0" w:rsidRDefault="003422C0" w:rsidP="003422C0">
      <w:pPr>
        <w:pStyle w:val="GlossaryHeading"/>
      </w:pPr>
      <w:r>
        <w:t>COMMERCIAL BOILER</w:t>
      </w:r>
    </w:p>
    <w:p w:rsidR="00BC5E71" w:rsidRDefault="003422C0" w:rsidP="003422C0">
      <w:pPr>
        <w:pStyle w:val="C1HPopupTopicText"/>
      </w:pPr>
      <w:r>
        <w:t>COMMERCIAL BOILER is a type of boiler with a capacity (rated maximum input) of 300,000 Btus per hour (Btu/h) or more and serving a space heating or water heating load in a commercial building.</w:t>
      </w:r>
    </w:p>
    <w:p w:rsidR="00BC5E71" w:rsidRDefault="00BC5E71" w:rsidP="00BC5E71">
      <w:pPr>
        <w:pStyle w:val="GlossaryHeading"/>
      </w:pPr>
      <w:r>
        <w:t xml:space="preserve">COMMISSION </w:t>
      </w:r>
    </w:p>
    <w:p w:rsidR="00061DB2" w:rsidRDefault="00BC5E71" w:rsidP="00BC5E71">
      <w:pPr>
        <w:pStyle w:val="C1HPopupTopicText"/>
      </w:pPr>
      <w:r>
        <w:t>COMMISSION is the California State Energy Resources Conservation and Development Commission.</w:t>
      </w:r>
    </w:p>
    <w:p w:rsidR="00061DB2" w:rsidRDefault="00061DB2" w:rsidP="00061DB2">
      <w:pPr>
        <w:pStyle w:val="GlossaryHeading"/>
      </w:pPr>
      <w:r>
        <w:t>COMPLEX MECHANICAL SYSTEMS:</w:t>
      </w:r>
    </w:p>
    <w:p w:rsidR="00107668" w:rsidRDefault="00061DB2" w:rsidP="00061DB2">
      <w:pPr>
        <w:pStyle w:val="C1HPopupTopicText"/>
      </w:pPr>
      <w:r>
        <w:t xml:space="preserve">COMPLEX MECHANICAL SYSTEMS: are systems that include 1) fan systems each serving multiple thermostatically controlled zones; or 2) built-up air handler systems (non-unitary or non-packaged HVAC equipment); or 3) hydronic or steam heating systems; or 4) hydronic cooling systems.  Complex systems are NOT the following: (a) unitary or packaged equipment listed in Tables 110.2-A, 110.2-B, 110.2-C, and 110.2-E that each serve one zone, or (b) two-pipe, heating only systems serving one or more zones. </w:t>
      </w:r>
    </w:p>
    <w:p w:rsidR="00107668" w:rsidRDefault="00107668" w:rsidP="00107668">
      <w:pPr>
        <w:pStyle w:val="GlossaryHeading"/>
      </w:pPr>
      <w:r>
        <w:t>COMPLIANCE SOFTWARE</w:t>
      </w:r>
    </w:p>
    <w:p w:rsidR="004E094E" w:rsidRDefault="00107668" w:rsidP="00107668">
      <w:pPr>
        <w:pStyle w:val="C1HPopupTopicText"/>
      </w:pPr>
      <w:r>
        <w:t>COMPLIANCE SOFTWARE is software that has been approved pursuant to Section 10-109 of Part 1 of Title 24 of the California Code of Regulations, to demonstrate compliance with the performance approach of Part 6.</w:t>
      </w:r>
    </w:p>
    <w:p w:rsidR="004E094E" w:rsidRDefault="004E094E" w:rsidP="004E094E">
      <w:pPr>
        <w:pStyle w:val="GlossaryHeading"/>
      </w:pPr>
      <w:r>
        <w:t>COMPRESSED AIR SYSTEM</w:t>
      </w:r>
    </w:p>
    <w:p w:rsidR="002306EB" w:rsidRDefault="004E094E" w:rsidP="004E094E">
      <w:pPr>
        <w:pStyle w:val="C1HPopupTopicText"/>
      </w:pPr>
      <w:r>
        <w:t>COMPRESSED AIR SYSTEM is a system of at least one compressor providing compressed air at 40 psig or higher.</w:t>
      </w:r>
    </w:p>
    <w:p w:rsidR="002306EB" w:rsidRDefault="002306EB" w:rsidP="002306EB">
      <w:pPr>
        <w:pStyle w:val="GlossaryHeading"/>
      </w:pPr>
      <w:r>
        <w:t>COMPUTER ROOM</w:t>
      </w:r>
    </w:p>
    <w:p w:rsidR="00E93364" w:rsidRDefault="002306EB" w:rsidP="002306EB">
      <w:pPr>
        <w:pStyle w:val="C1HPopupTopicText"/>
      </w:pPr>
      <w:r>
        <w:t>COMPUTER ROOM is a room</w:t>
      </w:r>
      <w:r w:rsidR="00FA25C8">
        <w:t xml:space="preserve"> within a building</w:t>
      </w:r>
      <w:r>
        <w:t xml:space="preserve"> whose primary function is to house electronic equipment and that has a design equipment power density exceeding 20 watts/ft</w:t>
      </w:r>
      <w:r w:rsidRPr="006C7077">
        <w:rPr>
          <w:vertAlign w:val="superscript"/>
        </w:rPr>
        <w:t>2</w:t>
      </w:r>
      <w:r>
        <w:t xml:space="preserve"> (215 watts/m</w:t>
      </w:r>
      <w:r w:rsidRPr="006C7077">
        <w:rPr>
          <w:vertAlign w:val="superscript"/>
        </w:rPr>
        <w:t>2</w:t>
      </w:r>
      <w:r>
        <w:t>) of conditioned floor area.</w:t>
      </w:r>
    </w:p>
    <w:p w:rsidR="00E93364" w:rsidRDefault="00E93364" w:rsidP="00E93364">
      <w:pPr>
        <w:pStyle w:val="GlossaryHeading"/>
      </w:pPr>
      <w:r>
        <w:t>CONDENSER SPECIFIC EFFICIENCY</w:t>
      </w:r>
    </w:p>
    <w:p w:rsidR="002938B4" w:rsidRDefault="00E93364" w:rsidP="00E93364">
      <w:pPr>
        <w:pStyle w:val="C1HPopupTopicText"/>
      </w:pPr>
      <w:r>
        <w:t>CONDENSER SPECIFIC EFFICIENCY is the full load condenser Total Heat of Rejection (THR) capacity at standardized conditions divided by the fan input electric power (including but not limited to spray pump electric input power for evaporative condensers) at 100 percent rated fan speed.</w:t>
      </w:r>
    </w:p>
    <w:p w:rsidR="002938B4" w:rsidRDefault="002938B4" w:rsidP="002938B4">
      <w:pPr>
        <w:pStyle w:val="GlossaryHeading"/>
      </w:pPr>
      <w:r>
        <w:t>CONDITIONED FLOOR AREA (CFA)</w:t>
      </w:r>
    </w:p>
    <w:p w:rsidR="00BD3092" w:rsidRDefault="002938B4" w:rsidP="002938B4">
      <w:pPr>
        <w:pStyle w:val="C1HPopupTopicText"/>
      </w:pPr>
      <w:r>
        <w:t>CONDITIONED FLOOR AREA (CFA) is the floor area (in square feet) of enclosed conditioned space on all floors of a building, as measured at the floor level of the exterior surfaces of exterior walls enclosing the conditioned space.</w:t>
      </w:r>
    </w:p>
    <w:p w:rsidR="00BD3092" w:rsidRDefault="00BD3092" w:rsidP="00BD3092">
      <w:pPr>
        <w:pStyle w:val="GlossaryHeading"/>
      </w:pPr>
      <w:r>
        <w:t>CONDITIONED SPACE</w:t>
      </w:r>
    </w:p>
    <w:p w:rsidR="009C626B" w:rsidRDefault="00BD3092" w:rsidP="00BD3092">
      <w:pPr>
        <w:pStyle w:val="C1HPopupTopicText"/>
      </w:pPr>
      <w:r>
        <w:t>CONDITIONED SPACE is space in a building that is either directly conditioned or indirectly conditioned.</w:t>
      </w:r>
    </w:p>
    <w:p w:rsidR="009C626B" w:rsidRDefault="009C626B" w:rsidP="009C626B">
      <w:pPr>
        <w:pStyle w:val="GlossaryHeading"/>
      </w:pPr>
      <w:r>
        <w:t>CONDITIONED SPACE, DIRECTLY</w:t>
      </w:r>
    </w:p>
    <w:p w:rsidR="0026002C" w:rsidRDefault="009C626B" w:rsidP="009C626B">
      <w:pPr>
        <w:pStyle w:val="C1HPopupTopicText"/>
      </w:pPr>
      <w:r>
        <w:t>CONDITIONED SPACE, DIRECTLY is an enclosed space that is provided with wood heating, is provided with mechanical heating that has a capacity exceeding 10 Btu/hr-ft², or is provided with mechanical cooling that has a capacity exceeding 5 Btu/hr-ft²,  unless the space-conditioning system is designed for process space or process load. (See “process load” and “process space.”)</w:t>
      </w:r>
    </w:p>
    <w:p w:rsidR="0026002C" w:rsidRDefault="0026002C" w:rsidP="0026002C">
      <w:pPr>
        <w:pStyle w:val="GlossaryHeading"/>
      </w:pPr>
      <w:r>
        <w:t>CONDITIONED SPACE, INDIRECTLY</w:t>
      </w:r>
    </w:p>
    <w:p w:rsidR="00B93A28" w:rsidRDefault="0026002C" w:rsidP="0026002C">
      <w:pPr>
        <w:pStyle w:val="C1HPopupTopicText"/>
      </w:pPr>
      <w:r>
        <w:t>CONDITIONED SPACE, INDIRECTLY is enclosed space, including, but not limited to, unconditioned volume in atria, that (1) is not directly conditioned space; and (2) either (a) has a thermal transmittance area product (UA) to directly conditioned space exceeding that to the outdoors or to unconditioned space and does not have fixed vents or openings to the outdoors or to unconditioned space, or (b) is a space through which air from directly conditioned spaces is transferred at a rate exceeding three air changes per hour.</w:t>
      </w:r>
    </w:p>
    <w:p w:rsidR="00B93A28" w:rsidRDefault="00B93A28" w:rsidP="00B93A28">
      <w:pPr>
        <w:pStyle w:val="GlossaryHeading"/>
      </w:pPr>
      <w:r>
        <w:t>CONDITIONED VOLUME</w:t>
      </w:r>
    </w:p>
    <w:p w:rsidR="00AD20C1" w:rsidRDefault="00B93A28" w:rsidP="00B93A28">
      <w:pPr>
        <w:pStyle w:val="C1HPopupTopicText"/>
      </w:pPr>
      <w:r>
        <w:t>CONDITIONED VOLUME is the total volume (in cubic feet) of the conditioned space within a building.</w:t>
      </w:r>
    </w:p>
    <w:p w:rsidR="00AD20C1" w:rsidRDefault="00AD20C1" w:rsidP="00AD20C1">
      <w:pPr>
        <w:pStyle w:val="GlossaryHeading"/>
      </w:pPr>
      <w:r>
        <w:t>CONTINUOUS INSULATION (c.i.)</w:t>
      </w:r>
    </w:p>
    <w:p w:rsidR="00565FBA" w:rsidRDefault="00AD20C1" w:rsidP="00AD20C1">
      <w:pPr>
        <w:pStyle w:val="C1HPopupTopicText"/>
      </w:pPr>
      <w:r>
        <w:t xml:space="preserve">CONTINUOUS INSULATION (c.i.) is insulation that is continuous across all assemblies that separate conditioned from unconditioned space. It is installed on the exterior or interior or is integral to any opaque surface of the building envelope and has no thermal bridges other than fasteners and necessary service openings. </w:t>
      </w:r>
    </w:p>
    <w:p w:rsidR="00565FBA" w:rsidRDefault="00565FBA" w:rsidP="00565FBA">
      <w:pPr>
        <w:pStyle w:val="GlossaryHeading"/>
      </w:pPr>
      <w:r>
        <w:t>CONTROLLED ATMOSPHERE</w:t>
      </w:r>
    </w:p>
    <w:p w:rsidR="006448B0" w:rsidRDefault="00565FBA" w:rsidP="00565FBA">
      <w:pPr>
        <w:pStyle w:val="C1HPopupTopicText"/>
      </w:pPr>
      <w:r>
        <w:t>CONTROLLED ATMOSPHERE is an airtight space maintained at reduced oxygen levels for the purpose of reducing respiration of perishable product in long term storage.</w:t>
      </w:r>
    </w:p>
    <w:p w:rsidR="006448B0" w:rsidRDefault="006448B0" w:rsidP="006448B0">
      <w:pPr>
        <w:pStyle w:val="GlossaryHeading"/>
      </w:pPr>
      <w:r>
        <w:t>COOLER</w:t>
      </w:r>
    </w:p>
    <w:p w:rsidR="00C53189" w:rsidRDefault="006448B0" w:rsidP="006448B0">
      <w:pPr>
        <w:pStyle w:val="C1HPopupTopicText"/>
      </w:pPr>
      <w:r>
        <w:t>COOLER is a space to be capable of operation at a temperature greater than or equal to 28°F but less than 55°F.</w:t>
      </w:r>
    </w:p>
    <w:p w:rsidR="00C53189" w:rsidRDefault="00C53189" w:rsidP="00C53189">
      <w:pPr>
        <w:pStyle w:val="GlossaryHeading"/>
      </w:pPr>
      <w:r>
        <w:t>COOL ROOF</w:t>
      </w:r>
    </w:p>
    <w:p w:rsidR="00B640ED" w:rsidRDefault="00C53189" w:rsidP="00C53189">
      <w:pPr>
        <w:pStyle w:val="C1HPopupTopicText"/>
      </w:pPr>
      <w:r>
        <w:t>COOL ROOF is a roofing material with high thermal emittance and high solar reflectance, or low thermal emittance and exceptionally high solar reflectance as specified in Part 6 that reduces heat gain through the roof.</w:t>
      </w:r>
    </w:p>
    <w:p w:rsidR="00B640ED" w:rsidRDefault="00B640ED" w:rsidP="00B640ED">
      <w:pPr>
        <w:pStyle w:val="GlossaryHeading"/>
      </w:pPr>
      <w:r>
        <w:t>COOLING EQUIPMENT</w:t>
      </w:r>
    </w:p>
    <w:p w:rsidR="00F537C9" w:rsidRDefault="00B640ED" w:rsidP="00B640ED">
      <w:pPr>
        <w:pStyle w:val="C1HPopupTopicText"/>
      </w:pPr>
      <w:r>
        <w:t>COOLING EQUIPMENT is equipment used to provide mechanical cooling for a room or rooms in a building.</w:t>
      </w:r>
    </w:p>
    <w:p w:rsidR="00F537C9" w:rsidRDefault="00F537C9" w:rsidP="00F537C9">
      <w:pPr>
        <w:pStyle w:val="GlossaryHeading"/>
      </w:pPr>
      <w:r>
        <w:t>CRAWL SPACE</w:t>
      </w:r>
    </w:p>
    <w:p w:rsidR="00620E9A" w:rsidRDefault="00F537C9" w:rsidP="00F537C9">
      <w:pPr>
        <w:pStyle w:val="C1HPopupTopicText"/>
      </w:pPr>
      <w:r>
        <w:t>CRAWL SPACE is a space immediately under the first floor of a building adjacent to grade.</w:t>
      </w:r>
    </w:p>
    <w:p w:rsidR="00620E9A" w:rsidRDefault="00620E9A" w:rsidP="00620E9A">
      <w:pPr>
        <w:pStyle w:val="GlossaryHeading"/>
      </w:pPr>
      <w:r>
        <w:t>CRRC-1</w:t>
      </w:r>
    </w:p>
    <w:p w:rsidR="00377F06" w:rsidRDefault="00620E9A" w:rsidP="00620E9A">
      <w:pPr>
        <w:pStyle w:val="C1HPopupTopicText"/>
      </w:pPr>
      <w:r>
        <w:t>CRRC-1 is the Cool Roof Rating Council document titled “Product Rating Program Manual.”</w:t>
      </w:r>
    </w:p>
    <w:p w:rsidR="00377F06" w:rsidRDefault="00377F06" w:rsidP="00377F06">
      <w:pPr>
        <w:pStyle w:val="GlossaryHeading"/>
      </w:pPr>
      <w:r>
        <w:t>CTI</w:t>
      </w:r>
    </w:p>
    <w:p w:rsidR="0017592B" w:rsidRDefault="00377F06" w:rsidP="00377F06">
      <w:pPr>
        <w:pStyle w:val="C1HPopupTopicText"/>
      </w:pPr>
      <w:r>
        <w:t>CTI is the Cooling Technology Institute.</w:t>
      </w:r>
    </w:p>
    <w:p w:rsidR="0017592B" w:rsidRDefault="0017592B" w:rsidP="0017592B">
      <w:pPr>
        <w:pStyle w:val="GlossaryHeading"/>
      </w:pPr>
      <w:r>
        <w:t>CTI ATC-105</w:t>
      </w:r>
    </w:p>
    <w:p w:rsidR="002428EE" w:rsidRDefault="0017592B" w:rsidP="0017592B">
      <w:pPr>
        <w:pStyle w:val="C1HPopupTopicText"/>
      </w:pPr>
      <w:r>
        <w:t>CTI ATC-105 is the Cooling Technology Institute document titled “Acceptance Test Code for Water Cooling Towers,” 2000 (CTI ATC-105-00).</w:t>
      </w:r>
    </w:p>
    <w:p w:rsidR="002428EE" w:rsidRDefault="002428EE" w:rsidP="002428EE">
      <w:pPr>
        <w:pStyle w:val="GlossaryHeading"/>
      </w:pPr>
      <w:r>
        <w:t>CTI ATC-105S(11)</w:t>
      </w:r>
    </w:p>
    <w:p w:rsidR="0006005C" w:rsidRDefault="002428EE" w:rsidP="002428EE">
      <w:pPr>
        <w:pStyle w:val="C1HPopupTopicText"/>
      </w:pPr>
      <w:r>
        <w:t>CTI ATC-105S(11) is the Cooling Technology Institute document titled “Acceptance Test Code for Closed-Circuit Cooling Towers,” 2011 (CTI ATC-105-11).</w:t>
      </w:r>
    </w:p>
    <w:p w:rsidR="0006005C" w:rsidRDefault="0006005C" w:rsidP="0006005C">
      <w:pPr>
        <w:pStyle w:val="GlossaryHeading"/>
      </w:pPr>
      <w:r>
        <w:t>CTI STD-201</w:t>
      </w:r>
    </w:p>
    <w:p w:rsidR="007437C6" w:rsidRDefault="0006005C" w:rsidP="0006005C">
      <w:pPr>
        <w:pStyle w:val="C1HPopupTopicText"/>
      </w:pPr>
      <w:r>
        <w:t>CTI STD-201 is the Cooling Technology Institute document titled “Standard for Thermal Performance Certification of Evaporative Heat Rejection Equipment,” 2011 (CTI STD-201-11).</w:t>
      </w:r>
    </w:p>
    <w:p w:rsidR="007437C6" w:rsidRDefault="007437C6" w:rsidP="007437C6">
      <w:pPr>
        <w:pStyle w:val="GlossaryHeading"/>
      </w:pPr>
      <w:r>
        <w:t xml:space="preserve">CURRENT AIR DEMAND </w:t>
      </w:r>
    </w:p>
    <w:p w:rsidR="00EA513E" w:rsidRDefault="007437C6" w:rsidP="007437C6">
      <w:pPr>
        <w:pStyle w:val="C1HPopupTopicText"/>
      </w:pPr>
      <w:r>
        <w:t>CURRENT AIR DEMAND is the actual cubic feet per minute (acfm) of total air flow necessary for end uses in a compressed air system.</w:t>
      </w:r>
    </w:p>
    <w:p w:rsidR="00EA513E" w:rsidRDefault="00EA513E" w:rsidP="00EA513E">
      <w:pPr>
        <w:pStyle w:val="GlossaryHeading"/>
      </w:pPr>
      <w:r>
        <w:t>C-VALUE</w:t>
      </w:r>
    </w:p>
    <w:p w:rsidR="00241A73" w:rsidRDefault="00EA513E" w:rsidP="00EA513E">
      <w:pPr>
        <w:pStyle w:val="C1HPopupTopicText"/>
      </w:pPr>
      <w:r>
        <w:t>C-VALUE (also known as C-factor) is the time rate of heat flow through unit area of a body induced by a unit temperature difference between the body surfaces, in Btu (hr x ft² x °F). It is not the same as K-value or K-factor.</w:t>
      </w:r>
    </w:p>
    <w:p w:rsidR="00241A73" w:rsidRDefault="00241A73" w:rsidP="00241A73">
      <w:pPr>
        <w:pStyle w:val="GlossaryHeading"/>
      </w:pPr>
      <w:r>
        <w:t>CYCLES OF CONCENTRATION</w:t>
      </w:r>
    </w:p>
    <w:p w:rsidR="00D873A2" w:rsidRDefault="00241A73" w:rsidP="00241A73">
      <w:pPr>
        <w:pStyle w:val="C1HPopupTopicText"/>
      </w:pPr>
      <w:r>
        <w:t>CYCLES OF CONCENTRATION is the number of times the concentration of total dissolved solids (TDS) in cooling tower water is multiplied relative to the TDS in the makeup water. Because evaporation of pure water leaves dissolved solids behind in the system water, TDS increases over time as the tower operates. The number of times the dissolved minerals are concentrated is relative to the TDS in the makeup water. For example, five cycles of concentration represents five times the concentration of solids in the cooling tower system water relative to the TDS in the makeup water entering the tower.</w:t>
      </w:r>
    </w:p>
    <w:p w:rsidR="00D62674" w:rsidRPr="00D62674" w:rsidRDefault="00D62674" w:rsidP="00D62674">
      <w:pPr>
        <w:pStyle w:val="GlossaryHeading"/>
        <w:rPr>
          <w:b w:val="0"/>
        </w:rPr>
      </w:pPr>
      <w:r w:rsidRPr="00D62674">
        <w:rPr>
          <w:rStyle w:val="Char-Bold"/>
          <w:b/>
        </w:rPr>
        <w:t>DATA CENTER</w:t>
      </w:r>
    </w:p>
    <w:p w:rsidR="00D62674" w:rsidRDefault="00D62674" w:rsidP="00241A73">
      <w:pPr>
        <w:pStyle w:val="C1HPopupTopicText"/>
      </w:pPr>
      <w:r w:rsidRPr="00D05B11">
        <w:t>is a building whose primary function is to house computer room(s).</w:t>
      </w:r>
    </w:p>
    <w:p w:rsidR="00D873A2" w:rsidRDefault="00D873A2" w:rsidP="00D873A2">
      <w:pPr>
        <w:pStyle w:val="GlossaryHeading"/>
      </w:pPr>
      <w:r>
        <w:t>DAYLIT ZONE</w:t>
      </w:r>
    </w:p>
    <w:p w:rsidR="009E5613" w:rsidRDefault="00D873A2" w:rsidP="00D873A2">
      <w:pPr>
        <w:pStyle w:val="C1HPopupTopicText"/>
      </w:pPr>
      <w:r>
        <w:t>DAYLIT ZONE is the floor area under skylights or next to windows. Types of Daylit Zones include Primary Sidelit Daylit Zone, Secondary Sidelit Daylit Zone, and Skylit Daylit Zone.</w:t>
      </w:r>
    </w:p>
    <w:p w:rsidR="009E5613" w:rsidRDefault="009E5613" w:rsidP="009E5613">
      <w:pPr>
        <w:pStyle w:val="GlossaryHeading"/>
      </w:pPr>
      <w:r>
        <w:t>DEADBAND</w:t>
      </w:r>
    </w:p>
    <w:p w:rsidR="006D6489" w:rsidRDefault="009E5613" w:rsidP="009E5613">
      <w:pPr>
        <w:pStyle w:val="C1HPopupTopicText"/>
      </w:pPr>
      <w:r>
        <w:t xml:space="preserve">DEADBAND is the temperature range within which the HVAC system is neither calling for heating or cooling. </w:t>
      </w:r>
    </w:p>
    <w:p w:rsidR="006D6489" w:rsidRDefault="006D6489" w:rsidP="006D6489">
      <w:pPr>
        <w:pStyle w:val="GlossaryHeading"/>
      </w:pPr>
      <w:r>
        <w:t>DECORATIVE GAS APPLIANCE</w:t>
      </w:r>
    </w:p>
    <w:p w:rsidR="00417166" w:rsidRDefault="006D6489" w:rsidP="006D6489">
      <w:pPr>
        <w:pStyle w:val="C1HPopupTopicText"/>
      </w:pPr>
      <w:r>
        <w:t>DECORATIVE GAS APPLIANCE is a gas appliance that is designed or installed for visual effect only, cannot burn solid wood, and simulates a fire in a fireplace.</w:t>
      </w:r>
    </w:p>
    <w:p w:rsidR="00417166" w:rsidRDefault="00417166" w:rsidP="00417166">
      <w:pPr>
        <w:pStyle w:val="GlossaryHeading"/>
      </w:pPr>
      <w:r>
        <w:t>DEGREE DAY, HEATING,</w:t>
      </w:r>
    </w:p>
    <w:p w:rsidR="007D4723" w:rsidRDefault="00417166" w:rsidP="00417166">
      <w:pPr>
        <w:pStyle w:val="C1HPopupTopicText"/>
      </w:pPr>
      <w:r>
        <w:t>DEGREE DAY, HEATING, is a unit, based upon temperature difference and time, used in estimating fuel consumption and specifying nominal annual heating load of a building. For any one day, when the mean temperature is less than 65°F, there exist as many degree days as there are Fahrenheit degrees difference in temperature between the mean temperature for the day and 65°F. The number of degree days for specific geographical locations are those listed in the Reference Joint Appendix JA2. For those localities not listed in the Reference Joint Appendix JA2, the number of degree days is as determined by the applicable enforcing agency.</w:t>
      </w:r>
    </w:p>
    <w:p w:rsidR="007D4723" w:rsidRDefault="007D4723" w:rsidP="007D4723">
      <w:pPr>
        <w:pStyle w:val="GlossaryHeading"/>
      </w:pPr>
      <w:r>
        <w:t>DEMAND RESPONSE</w:t>
      </w:r>
    </w:p>
    <w:p w:rsidR="007D4723" w:rsidRDefault="007D4723" w:rsidP="007D4723">
      <w:pPr>
        <w:pStyle w:val="C1HPopupTopicText"/>
      </w:pPr>
      <w:r>
        <w:t xml:space="preserve">DEMAND RESPONSE is short-term changes in electricity usage by end-use customers from their normal consumption patterns. Demand response may be in response to: </w:t>
      </w:r>
    </w:p>
    <w:p w:rsidR="007D4723" w:rsidRDefault="007D4723" w:rsidP="007D4723">
      <w:pPr>
        <w:pStyle w:val="C1HPopupTopicText"/>
      </w:pPr>
      <w:r>
        <w:t>a.</w:t>
      </w:r>
      <w:r>
        <w:tab/>
        <w:t xml:space="preserve">changes in the price of electricity; or  </w:t>
      </w:r>
    </w:p>
    <w:p w:rsidR="007D4723" w:rsidRDefault="007D4723" w:rsidP="007D4723">
      <w:pPr>
        <w:pStyle w:val="C1HPopupTopicText"/>
      </w:pPr>
      <w:r>
        <w:t>b.</w:t>
      </w:r>
      <w:r>
        <w:tab/>
        <w:t xml:space="preserve">participation in programs or services designed to modify electricity use </w:t>
      </w:r>
    </w:p>
    <w:p w:rsidR="007D4723" w:rsidRDefault="007D4723" w:rsidP="007D4723">
      <w:pPr>
        <w:pStyle w:val="C1HPopupTopicText"/>
      </w:pPr>
      <w:r>
        <w:t>i.</w:t>
      </w:r>
      <w:r>
        <w:tab/>
        <w:t xml:space="preserve">in response to wholesale market prices or </w:t>
      </w:r>
    </w:p>
    <w:p w:rsidR="007D4723" w:rsidRDefault="007D4723" w:rsidP="007D4723">
      <w:pPr>
        <w:pStyle w:val="C1HPopupTopicText"/>
      </w:pPr>
      <w:r>
        <w:t>ii.</w:t>
      </w:r>
      <w:r>
        <w:tab/>
        <w:t>when system reliability is jeopardized.</w:t>
      </w:r>
    </w:p>
    <w:p w:rsidR="00952986" w:rsidRDefault="00952986" w:rsidP="007D4723">
      <w:pPr>
        <w:pStyle w:val="C1HPopupTopicText"/>
      </w:pPr>
    </w:p>
    <w:p w:rsidR="00952986" w:rsidRDefault="00952986" w:rsidP="00952986">
      <w:pPr>
        <w:pStyle w:val="GlossaryHeading"/>
      </w:pPr>
      <w:r>
        <w:t>DEMAND RESPONSE PERIOD</w:t>
      </w:r>
    </w:p>
    <w:p w:rsidR="00E91039" w:rsidRDefault="00952986" w:rsidP="00952986">
      <w:pPr>
        <w:pStyle w:val="C1HPopupTopicText"/>
      </w:pPr>
      <w:r>
        <w:t>DEMAND RESPONSE PERIOD is a period of time during which electricity loads are modified in response to a demand response signal.</w:t>
      </w:r>
    </w:p>
    <w:p w:rsidR="00E91039" w:rsidRDefault="00E91039" w:rsidP="00E91039">
      <w:pPr>
        <w:pStyle w:val="GlossaryHeading"/>
      </w:pPr>
      <w:r>
        <w:t>DEMAND RESPONSE SIGNAL</w:t>
      </w:r>
    </w:p>
    <w:p w:rsidR="003322F1" w:rsidRDefault="00E91039" w:rsidP="00E91039">
      <w:pPr>
        <w:pStyle w:val="C1HPopupTopicText"/>
      </w:pPr>
      <w:r>
        <w:t>DEMAND RESPONSE SIGNAL is a signal sent by the local utility, Independent System Operator (ISO), or designated curtailment service provider or aggregator, to a customer, indicating a price or a request to modify electricity consumption, for a limited time period.</w:t>
      </w:r>
    </w:p>
    <w:p w:rsidR="003322F1" w:rsidRDefault="003322F1" w:rsidP="003322F1">
      <w:pPr>
        <w:pStyle w:val="GlossaryHeading"/>
      </w:pPr>
      <w:r>
        <w:t>DEMAND RESPONSIVE CONTROL</w:t>
      </w:r>
    </w:p>
    <w:p w:rsidR="00D431E9" w:rsidRDefault="003322F1" w:rsidP="003322F1">
      <w:pPr>
        <w:pStyle w:val="C1HPopupTopicText"/>
      </w:pPr>
      <w:r>
        <w:t>DEMAND RESPONSIVE CONTROL is a kind of control that is capable of receiving and automatically responding to a demand response signal.</w:t>
      </w:r>
    </w:p>
    <w:p w:rsidR="00D431E9" w:rsidRDefault="00D431E9" w:rsidP="00D431E9">
      <w:pPr>
        <w:pStyle w:val="GlossaryHeading"/>
      </w:pPr>
      <w:r>
        <w:t>DEMISING PARTITION</w:t>
      </w:r>
    </w:p>
    <w:p w:rsidR="00764434" w:rsidRDefault="00D431E9" w:rsidP="00D431E9">
      <w:pPr>
        <w:pStyle w:val="C1HPopupTopicText"/>
      </w:pPr>
      <w:r>
        <w:t>DEMISING PARTITION is a wall, fenestration, floor, or ceiling that separates conditioned space from enclosed unconditioned space.</w:t>
      </w:r>
    </w:p>
    <w:p w:rsidR="00764434" w:rsidRDefault="00764434" w:rsidP="00764434">
      <w:pPr>
        <w:pStyle w:val="GlossaryHeading"/>
      </w:pPr>
      <w:r>
        <w:t>DESIGN CONDITIONS</w:t>
      </w:r>
    </w:p>
    <w:p w:rsidR="00927612" w:rsidRDefault="00764434" w:rsidP="00764434">
      <w:pPr>
        <w:pStyle w:val="C1HPopupTopicText"/>
      </w:pPr>
      <w:r>
        <w:t>DESIGN CONDITIONS are the parameters and conditions used to determine the performance requirements of space-conditioning systems. Design conditions for determining design heating and cooling loads are specified in Section 140.4(b) for nonresidential, high-rise residential, and hotel/motel buildings and in Section 150.0(h) for low-rise residential buildings.</w:t>
      </w:r>
    </w:p>
    <w:p w:rsidR="00927612" w:rsidRDefault="00927612" w:rsidP="00927612">
      <w:pPr>
        <w:pStyle w:val="GlossaryHeading"/>
      </w:pPr>
      <w:r>
        <w:t>DESIGN HEAT GAIN RATE</w:t>
      </w:r>
    </w:p>
    <w:p w:rsidR="00FD633F" w:rsidRDefault="00927612" w:rsidP="00927612">
      <w:pPr>
        <w:pStyle w:val="C1HPopupTopicText"/>
      </w:pPr>
      <w:r>
        <w:t>DESIGN HEAT GAIN RATE is the total calculated heat gain through the building envelope under design conditions.</w:t>
      </w:r>
    </w:p>
    <w:p w:rsidR="00FD633F" w:rsidRDefault="00FD633F" w:rsidP="00FD633F">
      <w:pPr>
        <w:pStyle w:val="GlossaryHeading"/>
      </w:pPr>
      <w:r>
        <w:t>DESIGN HEAT LOSS RATE</w:t>
      </w:r>
    </w:p>
    <w:p w:rsidR="00184398" w:rsidRDefault="00FD633F" w:rsidP="00FD633F">
      <w:pPr>
        <w:pStyle w:val="C1HPopupTopicText"/>
      </w:pPr>
      <w:r>
        <w:t>DESIGN HEAT LOSS RATE is the total calculated heat loss through the building envelope under design conditions.</w:t>
      </w:r>
    </w:p>
    <w:p w:rsidR="00184398" w:rsidRDefault="00184398" w:rsidP="00184398">
      <w:pPr>
        <w:pStyle w:val="GlossaryHeading"/>
      </w:pPr>
      <w:r>
        <w:t>DESIGN REVIEW</w:t>
      </w:r>
    </w:p>
    <w:p w:rsidR="0025503E" w:rsidRDefault="00184398" w:rsidP="00184398">
      <w:pPr>
        <w:pStyle w:val="C1HPopupTopicText"/>
      </w:pPr>
      <w:r>
        <w:t xml:space="preserve">DESIGN REVIEW is an additional review of the construction documents (drawings and specifications) that seeks to improve compliance with existing Title 24 regulations, to encourage adoption of best practices in design, and to encourage designs that are constructible and maintainable. It is an opportunity for an experienced design engineer </w:t>
      </w:r>
      <w:r w:rsidR="00AE267F">
        <w:t xml:space="preserve">or architect </w:t>
      </w:r>
      <w:r>
        <w:t>to look at a project with a fresh perspective in an effort to catch missing or unclear design information and to suggest design enhancements.</w:t>
      </w:r>
    </w:p>
    <w:p w:rsidR="0025503E" w:rsidRDefault="0025503E" w:rsidP="0025503E">
      <w:pPr>
        <w:pStyle w:val="GlossaryHeading"/>
      </w:pPr>
      <w:r>
        <w:t>DEW POINT TEMPERATURE</w:t>
      </w:r>
    </w:p>
    <w:p w:rsidR="00905A56" w:rsidRDefault="0025503E" w:rsidP="0025503E">
      <w:pPr>
        <w:pStyle w:val="C1HPopupTopicText"/>
      </w:pPr>
      <w:r>
        <w:t>DEW POINT TEMPERATURE is the vapor saturation temperature at a specified pressure for a substance undergoing phase change from vapor to liquid.</w:t>
      </w:r>
    </w:p>
    <w:p w:rsidR="00905A56" w:rsidRDefault="00905A56" w:rsidP="00905A56">
      <w:pPr>
        <w:pStyle w:val="GlossaryHeading"/>
      </w:pPr>
      <w:r>
        <w:t>DIRECT DIGITAL CONTROL (DDC)</w:t>
      </w:r>
    </w:p>
    <w:p w:rsidR="005263B9" w:rsidRDefault="00905A56" w:rsidP="00905A56">
      <w:pPr>
        <w:pStyle w:val="C1HPopupTopicText"/>
      </w:pPr>
      <w:r>
        <w:t>DIRECT DIGITAL CONTROL (DDC) is a type of control where controlled and monitored analog or binary data, such as temperature and contact closures, are converted to digital format for manipulation and calculations by a digital computer or microprocessor, then converted back to analog or binary form to control mechanical devices.</w:t>
      </w:r>
    </w:p>
    <w:p w:rsidR="0095723F" w:rsidRPr="0095723F" w:rsidRDefault="0095723F" w:rsidP="0095723F">
      <w:pPr>
        <w:pStyle w:val="GlossaryHeading"/>
        <w:rPr>
          <w:rStyle w:val="Char-CapsandBoldChar"/>
          <w:b/>
        </w:rPr>
      </w:pPr>
      <w:r w:rsidRPr="0095723F">
        <w:rPr>
          <w:rStyle w:val="Char-CapsandBoldChar"/>
          <w:b/>
        </w:rPr>
        <w:t>Direct-Vent Appliance</w:t>
      </w:r>
    </w:p>
    <w:p w:rsidR="0095723F" w:rsidRPr="0095723F" w:rsidRDefault="0095723F" w:rsidP="0095723F">
      <w:pPr>
        <w:pStyle w:val="C1HPopupTopicText"/>
      </w:pPr>
      <w:r>
        <w:rPr>
          <w:rStyle w:val="Char-CapsandBoldChar"/>
          <w:rFonts w:cs="Angsana New"/>
          <w:b w:val="0"/>
          <w:caps w:val="0"/>
        </w:rPr>
        <w:t>O</w:t>
      </w:r>
      <w:r w:rsidRPr="0095723F">
        <w:rPr>
          <w:rStyle w:val="Char-CapsandBoldChar"/>
          <w:rFonts w:cs="Angsana New"/>
          <w:b w:val="0"/>
          <w:caps w:val="0"/>
        </w:rPr>
        <w:t>r “sealed combustion” appliance is an appliance that is constructed and installed so that air from combustion is derived directly from the outdoors and flue gases are discharged to the outdoors.</w:t>
      </w:r>
    </w:p>
    <w:p w:rsidR="005263B9" w:rsidRDefault="005263B9" w:rsidP="005263B9">
      <w:pPr>
        <w:pStyle w:val="GlossaryHeading"/>
      </w:pPr>
      <w:r>
        <w:t>DISPLAY PERIMETER</w:t>
      </w:r>
    </w:p>
    <w:p w:rsidR="00F729C6" w:rsidRDefault="005263B9" w:rsidP="005263B9">
      <w:pPr>
        <w:pStyle w:val="C1HPopupTopicText"/>
      </w:pPr>
      <w:r>
        <w:t>DISPLAY PERIMETER is the length of an exterior wall in a Group B; Group F, Division 1; or Group M, Occupancy that immediately abuts a public sidewalk, measured at the sidewalk level for each story that abuts a public sidewalk.</w:t>
      </w:r>
    </w:p>
    <w:p w:rsidR="00F729C6" w:rsidRDefault="00F729C6" w:rsidP="00F729C6">
      <w:pPr>
        <w:pStyle w:val="GlossaryHeading"/>
      </w:pPr>
      <w:r>
        <w:t>DOOR</w:t>
      </w:r>
    </w:p>
    <w:p w:rsidR="009E4515" w:rsidRDefault="00F729C6" w:rsidP="00F729C6">
      <w:pPr>
        <w:pStyle w:val="C1HPopupTopicText"/>
      </w:pPr>
      <w:r>
        <w:t xml:space="preserve">DOOR is an operable opening in the building envelope, including swinging and roll-up doors, fire doors, </w:t>
      </w:r>
      <w:r w:rsidR="00B53322">
        <w:t xml:space="preserve">pet doors </w:t>
      </w:r>
      <w:r>
        <w:t xml:space="preserve">and access hatches with less than 50 percent glazed area. When that operable opening has 50 percent or more glazed area it is a glazed door. See Fenestration: Glazed Door. </w:t>
      </w:r>
    </w:p>
    <w:p w:rsidR="009E4515" w:rsidRDefault="009E4515" w:rsidP="009E4515">
      <w:pPr>
        <w:pStyle w:val="GlossaryHeading"/>
      </w:pPr>
      <w:r>
        <w:t>DUAL-GLAZED GREENHOUSE WINDOWS</w:t>
      </w:r>
    </w:p>
    <w:p w:rsidR="00EE64EA" w:rsidRDefault="009E4515" w:rsidP="009E4515">
      <w:pPr>
        <w:pStyle w:val="C1HPopupTopicText"/>
      </w:pPr>
      <w:r>
        <w:t>DUAL-GLAZED GREENHOUSE WINDOWS are a type of dual-glazed fenestration product which adds conditioned volume but not conditioned floor area to a building.</w:t>
      </w:r>
    </w:p>
    <w:p w:rsidR="00EE64EA" w:rsidRDefault="00857D05" w:rsidP="00EE64EA">
      <w:pPr>
        <w:pStyle w:val="GlossaryHeading"/>
      </w:pPr>
      <w:r>
        <w:t xml:space="preserve">DUCT SEALING </w:t>
      </w:r>
    </w:p>
    <w:p w:rsidR="006A7D9D" w:rsidRDefault="00EE64EA" w:rsidP="00EE64EA">
      <w:pPr>
        <w:pStyle w:val="C1HPopupTopicText"/>
      </w:pPr>
      <w:r>
        <w:t>DUCT SEALING is a procedure for installing a space conditioning distribution system that minimizes leakage of air from or to the distribution system. Minimum specifications for installation procedures, materials, diagnostic testing and field verification are contained in the Reference Residential Appendix RA3 and Reference Nonresidential Appendix NA1.</w:t>
      </w:r>
    </w:p>
    <w:p w:rsidR="006A7D9D" w:rsidRDefault="006A7D9D" w:rsidP="006A7D9D">
      <w:pPr>
        <w:pStyle w:val="GlossaryHeading"/>
      </w:pPr>
      <w:r>
        <w:t>DUCT SYSTEM</w:t>
      </w:r>
    </w:p>
    <w:p w:rsidR="00F70924" w:rsidRDefault="006A7D9D" w:rsidP="006A7D9D">
      <w:pPr>
        <w:pStyle w:val="C1HPopupTopicText"/>
      </w:pPr>
      <w:r>
        <w:t>DUCT SYSTEM is all the ducts, duct fittings, plenums and fans when assembled to form a continuous passageway for the distribution of air.</w:t>
      </w:r>
    </w:p>
    <w:p w:rsidR="00F70924" w:rsidRDefault="00F70924" w:rsidP="00F70924">
      <w:pPr>
        <w:pStyle w:val="GlossaryHeading"/>
      </w:pPr>
      <w:r>
        <w:t>DUCTED SYSTEM</w:t>
      </w:r>
    </w:p>
    <w:p w:rsidR="00AB181B" w:rsidRDefault="00F70924" w:rsidP="00F70924">
      <w:pPr>
        <w:pStyle w:val="C1HPopupTopicText"/>
      </w:pPr>
      <w:r>
        <w:t>DUCTED SYSTEM is an air conditioner or heat pump, either a split system or single-packaged unit, that is designed to be permanently installed equipment and delivers conditioned air to an indoor space through a duct.</w:t>
      </w:r>
    </w:p>
    <w:p w:rsidR="00AB181B" w:rsidRDefault="00AB181B" w:rsidP="00AB181B">
      <w:pPr>
        <w:pStyle w:val="GlossaryHeading"/>
      </w:pPr>
      <w:r>
        <w:t>DWELLING</w:t>
      </w:r>
    </w:p>
    <w:p w:rsidR="00DE3031" w:rsidRDefault="00AB181B" w:rsidP="00AB181B">
      <w:pPr>
        <w:pStyle w:val="C1HPopupTopicText"/>
      </w:pPr>
      <w:r>
        <w:t>DWELLING is a building that contains one or two dwelling units used, intended or designed to be used, rented, leased, let or hired out to be occupied for living purposes.</w:t>
      </w:r>
    </w:p>
    <w:p w:rsidR="00DE3031" w:rsidRDefault="00DE3031" w:rsidP="00DE3031">
      <w:pPr>
        <w:pStyle w:val="GlossaryHeading"/>
      </w:pPr>
      <w:r>
        <w:t>DWELLING UNIT</w:t>
      </w:r>
    </w:p>
    <w:p w:rsidR="00882B95" w:rsidRDefault="00DE3031" w:rsidP="00DE3031">
      <w:pPr>
        <w:pStyle w:val="C1HPopupTopicText"/>
      </w:pPr>
      <w:r>
        <w:t>DWELLING UNIT is a single unit providing complete, independent living facilities for one or more persons including access permanent provisions for living, sleeping, eating, cooking and sanitation.</w:t>
      </w:r>
    </w:p>
    <w:p w:rsidR="00882B95" w:rsidRDefault="00882B95" w:rsidP="00882B95">
      <w:pPr>
        <w:pStyle w:val="GlossaryHeading"/>
      </w:pPr>
      <w:r>
        <w:t>EAST-FACING</w:t>
      </w:r>
    </w:p>
    <w:p w:rsidR="00073EBA" w:rsidRDefault="00B53322" w:rsidP="00882B95">
      <w:pPr>
        <w:pStyle w:val="C1HPopupTopicText"/>
      </w:pPr>
      <w:r w:rsidRPr="00D05B11">
        <w:t>(See “orientation.”)</w:t>
      </w:r>
    </w:p>
    <w:p w:rsidR="00073EBA" w:rsidRDefault="00073EBA" w:rsidP="00073EBA">
      <w:pPr>
        <w:pStyle w:val="GlossaryHeading"/>
      </w:pPr>
      <w:r>
        <w:t>ECONOMIZER, AIR,</w:t>
      </w:r>
    </w:p>
    <w:p w:rsidR="00200AF1" w:rsidRDefault="00073EBA" w:rsidP="00073EBA">
      <w:pPr>
        <w:pStyle w:val="C1HPopupTopicText"/>
      </w:pPr>
      <w:r>
        <w:t>ECONOMIZER, AIR, is a ducting arrangement, including dampers, linkages, and an automatic control system that allows a cooling supply fan system to supply outside air to reduce or eliminate the need for mechanical cooling.</w:t>
      </w:r>
    </w:p>
    <w:p w:rsidR="00200AF1" w:rsidRDefault="00200AF1" w:rsidP="00200AF1">
      <w:pPr>
        <w:pStyle w:val="GlossaryHeading"/>
      </w:pPr>
      <w:r>
        <w:t>ECONOMIZER, WATER,</w:t>
      </w:r>
    </w:p>
    <w:p w:rsidR="000C4F27" w:rsidRDefault="00200AF1" w:rsidP="00200AF1">
      <w:pPr>
        <w:pStyle w:val="C1HPopupTopicText"/>
      </w:pPr>
      <w:r>
        <w:t>ECONOMIZER, WATER, is a system by which the supply air of a cooling system is cooled directly or indirectly by evaporation of water, or other appropriate fluid, in order to reduce or eliminate the need for mechanical cooling.</w:t>
      </w:r>
    </w:p>
    <w:p w:rsidR="00E9361B" w:rsidRDefault="00E9361B" w:rsidP="00E9361B">
      <w:pPr>
        <w:pStyle w:val="GlossaryHeading"/>
      </w:pPr>
      <w:r w:rsidRPr="0000173D">
        <w:t>Electrical Power Distribution Systems</w:t>
      </w:r>
      <w:r w:rsidRPr="00D05B11">
        <w:t>.</w:t>
      </w:r>
    </w:p>
    <w:p w:rsidR="00E9361B" w:rsidRPr="00D05B11" w:rsidRDefault="00E9361B" w:rsidP="00E9361B">
      <w:pPr>
        <w:autoSpaceDE w:val="0"/>
        <w:autoSpaceDN w:val="0"/>
        <w:adjustRightInd w:val="0"/>
      </w:pPr>
      <w:r w:rsidRPr="00D05B11">
        <w:t>The following definitions are intended to apply to Section 130.5 only:</w:t>
      </w:r>
    </w:p>
    <w:p w:rsidR="00E9361B" w:rsidRPr="00E9361B" w:rsidRDefault="00E9361B" w:rsidP="00E9361B">
      <w:pPr>
        <w:autoSpaceDE w:val="0"/>
        <w:autoSpaceDN w:val="0"/>
        <w:adjustRightInd w:val="0"/>
        <w:ind w:left="360"/>
        <w:rPr>
          <w:b/>
        </w:rPr>
      </w:pPr>
      <w:r w:rsidRPr="00E9361B">
        <w:rPr>
          <w:b/>
        </w:rPr>
        <w:t>EQUIPMENT.</w:t>
      </w:r>
    </w:p>
    <w:p w:rsidR="00E9361B" w:rsidRPr="00D05B11" w:rsidRDefault="00E9361B" w:rsidP="00E9361B">
      <w:pPr>
        <w:autoSpaceDE w:val="0"/>
        <w:autoSpaceDN w:val="0"/>
        <w:adjustRightInd w:val="0"/>
        <w:ind w:left="360"/>
        <w:rPr>
          <w:b/>
        </w:rPr>
      </w:pPr>
      <w:r w:rsidRPr="00D05B11">
        <w:t xml:space="preserve">A general term, including devices, luminaires, apparatus, machinery, and the like used as a part of, or in connection with, an electrical installation. </w:t>
      </w:r>
    </w:p>
    <w:p w:rsidR="00E9361B" w:rsidRDefault="00E9361B" w:rsidP="00E9361B">
      <w:pPr>
        <w:autoSpaceDE w:val="0"/>
        <w:autoSpaceDN w:val="0"/>
        <w:adjustRightInd w:val="0"/>
        <w:ind w:left="360"/>
        <w:rPr>
          <w:b/>
        </w:rPr>
      </w:pPr>
      <w:r w:rsidRPr="00D05B11">
        <w:rPr>
          <w:b/>
        </w:rPr>
        <w:t>PLUG LOAD</w:t>
      </w:r>
      <w:r>
        <w:rPr>
          <w:b/>
        </w:rPr>
        <w:t xml:space="preserve"> </w:t>
      </w:r>
    </w:p>
    <w:p w:rsidR="00E9361B" w:rsidRPr="00D05B11" w:rsidRDefault="00E9361B" w:rsidP="00E9361B">
      <w:pPr>
        <w:autoSpaceDE w:val="0"/>
        <w:autoSpaceDN w:val="0"/>
        <w:adjustRightInd w:val="0"/>
        <w:ind w:left="360"/>
      </w:pPr>
      <w:r>
        <w:t>I</w:t>
      </w:r>
      <w:r w:rsidRPr="00D05B11">
        <w:t>s the energy consumed by any appliances or electronic device that is plugged into a receptacle or receptacle outlet. Plug loads are not related to general lighting, heating, ventilation, cooling, and water heating, domestic and service water system, renewable power, information technology equipment, computer room electronic equipment, and electric vehicle charging.</w:t>
      </w:r>
    </w:p>
    <w:p w:rsidR="00E9361B" w:rsidRDefault="00E9361B" w:rsidP="00E9361B">
      <w:pPr>
        <w:autoSpaceDE w:val="0"/>
        <w:autoSpaceDN w:val="0"/>
        <w:adjustRightInd w:val="0"/>
        <w:ind w:left="360"/>
        <w:rPr>
          <w:b/>
        </w:rPr>
      </w:pPr>
      <w:r w:rsidRPr="00D05B11">
        <w:rPr>
          <w:b/>
        </w:rPr>
        <w:t xml:space="preserve">ELECTRICAL METERING </w:t>
      </w:r>
    </w:p>
    <w:p w:rsidR="00E9361B" w:rsidRPr="00D05B11" w:rsidRDefault="00E9361B" w:rsidP="00E9361B">
      <w:pPr>
        <w:autoSpaceDE w:val="0"/>
        <w:autoSpaceDN w:val="0"/>
        <w:adjustRightInd w:val="0"/>
        <w:ind w:left="360"/>
      </w:pPr>
      <w:r>
        <w:t>I</w:t>
      </w:r>
      <w:r w:rsidRPr="00D05B11">
        <w:t>s a device or system for measuring the electrical power and energy supplied to a customer or premise(s).</w:t>
      </w:r>
    </w:p>
    <w:p w:rsidR="00E9361B" w:rsidRDefault="00E9361B" w:rsidP="00E9361B">
      <w:pPr>
        <w:autoSpaceDE w:val="0"/>
        <w:autoSpaceDN w:val="0"/>
        <w:adjustRightInd w:val="0"/>
        <w:ind w:left="360"/>
        <w:rPr>
          <w:rFonts w:ascii="BookAntiqua" w:hAnsi="BookAntiqua" w:cs="BookAntiqua"/>
          <w:b/>
          <w:sz w:val="22"/>
          <w:szCs w:val="22"/>
        </w:rPr>
      </w:pPr>
      <w:r w:rsidRPr="00D05B11">
        <w:rPr>
          <w:rFonts w:ascii="BookAntiqua" w:hAnsi="BookAntiqua" w:cs="BookAntiqua"/>
          <w:b/>
          <w:sz w:val="22"/>
          <w:szCs w:val="22"/>
        </w:rPr>
        <w:t>LOW VOLTAGE DRY-TYPE DISTRIBUTION TRANSFORMER</w:t>
      </w:r>
    </w:p>
    <w:p w:rsidR="00E9361B" w:rsidRPr="00D05B11" w:rsidRDefault="00E9361B" w:rsidP="00E9361B">
      <w:pPr>
        <w:autoSpaceDE w:val="0"/>
        <w:autoSpaceDN w:val="0"/>
        <w:adjustRightInd w:val="0"/>
        <w:ind w:left="360"/>
        <w:rPr>
          <w:rFonts w:ascii="BookAntiqua" w:hAnsi="BookAntiqua" w:cs="BookAntiqua"/>
          <w:sz w:val="22"/>
          <w:szCs w:val="22"/>
        </w:rPr>
      </w:pPr>
      <w:r>
        <w:rPr>
          <w:rFonts w:ascii="BookAntiqua" w:hAnsi="BookAntiqua" w:cs="BookAntiqua"/>
          <w:sz w:val="22"/>
          <w:szCs w:val="22"/>
        </w:rPr>
        <w:t>I</w:t>
      </w:r>
      <w:r w:rsidRPr="00D05B11">
        <w:rPr>
          <w:rFonts w:ascii="BookAntiqua" w:hAnsi="BookAntiqua" w:cs="BookAntiqua"/>
          <w:szCs w:val="22"/>
        </w:rPr>
        <w:t>s a distribution transformer that has an</w:t>
      </w:r>
      <w:r w:rsidRPr="00D05B11">
        <w:rPr>
          <w:sz w:val="18"/>
        </w:rPr>
        <w:t xml:space="preserve"> </w:t>
      </w:r>
      <w:r w:rsidRPr="00D05B11">
        <w:rPr>
          <w:rFonts w:ascii="BookAntiqua" w:hAnsi="BookAntiqua" w:cs="BookAntiqua"/>
          <w:szCs w:val="22"/>
        </w:rPr>
        <w:t>input voltage of 600 volts or less, that is air-cooled, and that does not use oil as a coolant</w:t>
      </w:r>
      <w:r w:rsidRPr="00D05B11">
        <w:rPr>
          <w:rFonts w:ascii="BookAntiqua" w:hAnsi="BookAntiqua" w:cs="BookAntiqua"/>
          <w:sz w:val="22"/>
          <w:szCs w:val="22"/>
        </w:rPr>
        <w:t>.</w:t>
      </w:r>
    </w:p>
    <w:p w:rsidR="000F532B" w:rsidRPr="000F532B" w:rsidRDefault="009571A1" w:rsidP="000F532B">
      <w:pPr>
        <w:ind w:left="360"/>
        <w:rPr>
          <w:b/>
        </w:rPr>
      </w:pPr>
      <w:r w:rsidRPr="000F532B">
        <w:rPr>
          <w:b/>
        </w:rPr>
        <w:t>SERVICE</w:t>
      </w:r>
    </w:p>
    <w:p w:rsidR="00E9361B" w:rsidRPr="009571A1" w:rsidRDefault="000F532B" w:rsidP="000F532B">
      <w:pPr>
        <w:pStyle w:val="TableCell"/>
        <w:ind w:left="360"/>
      </w:pPr>
      <w:r>
        <w:t>I</w:t>
      </w:r>
      <w:r w:rsidR="00E9361B" w:rsidRPr="009571A1">
        <w:t>s the conductors and equipment for delivering electric energy from the serving utility to the wiring system of the premise served.</w:t>
      </w:r>
    </w:p>
    <w:p w:rsidR="009571A1" w:rsidRPr="000F532B" w:rsidRDefault="00E9361B" w:rsidP="000F532B">
      <w:pPr>
        <w:ind w:left="360"/>
        <w:rPr>
          <w:b/>
        </w:rPr>
      </w:pPr>
      <w:r w:rsidRPr="000F532B">
        <w:rPr>
          <w:b/>
        </w:rPr>
        <w:t>SERVICE EQUIPMENT</w:t>
      </w:r>
    </w:p>
    <w:p w:rsidR="00E9361B" w:rsidRPr="009571A1" w:rsidRDefault="000F532B" w:rsidP="009571A1">
      <w:pPr>
        <w:pStyle w:val="C1HPopupTopicText"/>
        <w:ind w:left="360"/>
      </w:pPr>
      <w:r>
        <w:t>I</w:t>
      </w:r>
      <w:r w:rsidR="00E9361B" w:rsidRPr="009571A1">
        <w:t>s the necessary equipment, usually consisting of a circuit breaker(s) or switch(es) and fuse(s) and their accessories, connected to the load end of service conductors to a building or other structure, or an otherwise designated area, and intended to constitute the main control and cutoff of the supply.</w:t>
      </w:r>
    </w:p>
    <w:p w:rsidR="000C4F27" w:rsidRDefault="000C4F27" w:rsidP="000C4F27">
      <w:pPr>
        <w:pStyle w:val="GlossaryHeading"/>
      </w:pPr>
      <w:r>
        <w:t>ELECTRONICALLY-COMMUTATED MOTOR</w:t>
      </w:r>
    </w:p>
    <w:p w:rsidR="00875B41" w:rsidRDefault="000C4F27" w:rsidP="000C4F27">
      <w:pPr>
        <w:pStyle w:val="C1HPopupTopicText"/>
      </w:pPr>
      <w:r>
        <w:t>ELECTRONICALLY-COMMUTATED MOTOR is a brushless DC motor with a permanent magnet rotor that is surrounded by stationary motor windings, and an electronic controller that varies rotor speed and direction by sequentially supplying DC current to the windings.</w:t>
      </w:r>
    </w:p>
    <w:p w:rsidR="00875B41" w:rsidRDefault="00875B41" w:rsidP="00875B41">
      <w:pPr>
        <w:pStyle w:val="GlossaryHeading"/>
      </w:pPr>
      <w:r>
        <w:t>EMITTANCE, THERMAL</w:t>
      </w:r>
    </w:p>
    <w:p w:rsidR="00512E09" w:rsidRDefault="00875B41" w:rsidP="00875B41">
      <w:pPr>
        <w:pStyle w:val="C1HPopupTopicText"/>
      </w:pPr>
      <w:r>
        <w:t>EMITTANCE, THERMAL is the ratio of the radiant heat flux emitted by a sample to that emitted by a blackbody radiator at the same temperature.</w:t>
      </w:r>
    </w:p>
    <w:p w:rsidR="00512E09" w:rsidRDefault="00512E09" w:rsidP="00512E09">
      <w:pPr>
        <w:pStyle w:val="GlossaryHeading"/>
      </w:pPr>
      <w:r>
        <w:t>ENCLOSED SPACE</w:t>
      </w:r>
    </w:p>
    <w:p w:rsidR="00196EC3" w:rsidRDefault="00512E09" w:rsidP="00512E09">
      <w:pPr>
        <w:pStyle w:val="C1HPopupTopicText"/>
      </w:pPr>
      <w:r>
        <w:t xml:space="preserve">ENCLOSED SPACE is space that is substantially surrounded by solid surfaces, including walls, ceilings or roofs, doors, fenestration areas, and floors or ground. </w:t>
      </w:r>
    </w:p>
    <w:p w:rsidR="00196EC3" w:rsidRDefault="00196EC3" w:rsidP="00196EC3">
      <w:pPr>
        <w:pStyle w:val="GlossaryHeading"/>
      </w:pPr>
      <w:r>
        <w:t>ENERGY BUDGET</w:t>
      </w:r>
    </w:p>
    <w:p w:rsidR="00BB6A65" w:rsidRDefault="00196EC3" w:rsidP="00196EC3">
      <w:pPr>
        <w:pStyle w:val="C1HPopupTopicText"/>
      </w:pPr>
      <w:r>
        <w:t>ENERGY BUDGET is the maximum amount of Time Dependent Valuation (TDV) energy that a proposed building, or portion of a building, can be designed to consume, calculated with the approved procedures specified in Part 6.</w:t>
      </w:r>
    </w:p>
    <w:p w:rsidR="00BB6A65" w:rsidRDefault="00BB6A65" w:rsidP="00BB6A65">
      <w:pPr>
        <w:pStyle w:val="GlossaryHeading"/>
      </w:pPr>
      <w:r>
        <w:t>ENERGY COMMISSION</w:t>
      </w:r>
    </w:p>
    <w:p w:rsidR="00924890" w:rsidRDefault="00BB6A65" w:rsidP="00BB6A65">
      <w:pPr>
        <w:pStyle w:val="C1HPopupTopicText"/>
      </w:pPr>
      <w:r>
        <w:t>ENERGY COMMISSION is the California State Energy Resources Conservation and Development Commission.</w:t>
      </w:r>
    </w:p>
    <w:p w:rsidR="00924890" w:rsidRDefault="00924890" w:rsidP="00924890">
      <w:pPr>
        <w:pStyle w:val="GlossaryHeading"/>
      </w:pPr>
      <w:r>
        <w:t>ENERGY EFFICIENCY RATIO (EER)</w:t>
      </w:r>
    </w:p>
    <w:p w:rsidR="007250D6" w:rsidRDefault="00924890" w:rsidP="00924890">
      <w:pPr>
        <w:pStyle w:val="C1HPopupTopicText"/>
      </w:pPr>
      <w:r>
        <w:t>ENERGY EFFICIENCY RATIO (EER) is the ratio of net cooling capacity (in Btu/hr) to total rate of electrical energy input (in watts), of a cooling system under designated operating conditions, as determined using the applicable test method in the Appliance Efficiency Regulations or Section 110.2.</w:t>
      </w:r>
    </w:p>
    <w:p w:rsidR="007250D6" w:rsidRDefault="007250D6" w:rsidP="007250D6">
      <w:pPr>
        <w:pStyle w:val="GlossaryHeading"/>
      </w:pPr>
      <w:r>
        <w:t>ENERGY FACTOR (EF)</w:t>
      </w:r>
    </w:p>
    <w:p w:rsidR="007C1640" w:rsidRDefault="007250D6" w:rsidP="007250D6">
      <w:pPr>
        <w:pStyle w:val="C1HPopupTopicText"/>
      </w:pPr>
      <w:r>
        <w:t>ENERGY FACTOR (EF) of a water heater is a measure of overall water heater efficiency, as determined using the applicable test method in the Appliance Efficiency Regulations.</w:t>
      </w:r>
    </w:p>
    <w:p w:rsidR="007C1640" w:rsidRDefault="007C1640" w:rsidP="007C1640">
      <w:pPr>
        <w:pStyle w:val="GlossaryHeading"/>
      </w:pPr>
      <w:r>
        <w:t>ENERGY MANAGEMENT CONTROL SYSTEM (EMCS)</w:t>
      </w:r>
    </w:p>
    <w:p w:rsidR="00C207FB" w:rsidRDefault="007C1640" w:rsidP="007C1640">
      <w:pPr>
        <w:pStyle w:val="C1HPopupTopicText"/>
      </w:pPr>
      <w:r>
        <w:t>ENERGY MANAGEMENT CONTROL SYSTEM (EMCS) is a computerized control system designed to regulate the energy consumption of a building by controlling the operation of energy consuming systems, such as the heating, ventilation and air conditioning (HVAC), lighting, and water heating systems, and is capable of monitoring environmental and system loads, and adjusting HVAC operations in order to optimize energy usage and respond to demand response signals.</w:t>
      </w:r>
    </w:p>
    <w:p w:rsidR="00C207FB" w:rsidRDefault="00C207FB" w:rsidP="00C207FB">
      <w:pPr>
        <w:pStyle w:val="GlossaryHeading"/>
      </w:pPr>
      <w:r>
        <w:t>ENERGY OBTAINED FROM DEPLETABLE SOURCES</w:t>
      </w:r>
    </w:p>
    <w:p w:rsidR="002656BE" w:rsidRDefault="00C207FB" w:rsidP="00C207FB">
      <w:pPr>
        <w:pStyle w:val="C1HPopupTopicText"/>
      </w:pPr>
      <w:r>
        <w:t>ENERGY OBTAINED FROM DEPLETABLE SOURCES is electricity purchased from a public utility, or any energy obtained from coal, oil, natural gas, or liquefied petroleum gases.</w:t>
      </w:r>
    </w:p>
    <w:p w:rsidR="002656BE" w:rsidRDefault="002656BE" w:rsidP="002656BE">
      <w:pPr>
        <w:pStyle w:val="GlossaryHeading"/>
      </w:pPr>
      <w:r>
        <w:t>ENERGY OBTAINED FROM NONDEPLETABLE SOURCES</w:t>
      </w:r>
    </w:p>
    <w:p w:rsidR="00A63478" w:rsidRDefault="002656BE" w:rsidP="002656BE">
      <w:pPr>
        <w:pStyle w:val="C1HPopupTopicText"/>
      </w:pPr>
      <w:r>
        <w:t>ENERGY OBTAINED FROM NONDEPLETABLE SOURCES is energy that is not energy obtained from depletable sources.</w:t>
      </w:r>
    </w:p>
    <w:p w:rsidR="00A63478" w:rsidRDefault="00A63478" w:rsidP="00A63478">
      <w:pPr>
        <w:pStyle w:val="GlossaryHeading"/>
      </w:pPr>
      <w:r>
        <w:t>ENFORCEMENT AGENCY</w:t>
      </w:r>
    </w:p>
    <w:p w:rsidR="00D10B8C" w:rsidRDefault="00A63478" w:rsidP="00A63478">
      <w:pPr>
        <w:pStyle w:val="C1HPopupTopicText"/>
      </w:pPr>
      <w:r>
        <w:t>ENFORCEMENT AGENCY is the city, county, or state agency responsible for issuing a building permit.</w:t>
      </w:r>
    </w:p>
    <w:p w:rsidR="00D10B8C" w:rsidRDefault="00D10B8C" w:rsidP="00D10B8C">
      <w:pPr>
        <w:pStyle w:val="GlossaryHeading"/>
      </w:pPr>
      <w:r>
        <w:t>ENTIRE BUILDING</w:t>
      </w:r>
    </w:p>
    <w:p w:rsidR="009F35D7" w:rsidRDefault="00D10B8C" w:rsidP="00D10B8C">
      <w:pPr>
        <w:pStyle w:val="C1HPopupTopicText"/>
      </w:pPr>
      <w:r>
        <w:t>ENTIRE BUILDING is the ensemble of all enclosed space in a building, including the space for which a permit is sought, plus all existing conditioned and unconditioned space within the structure.</w:t>
      </w:r>
    </w:p>
    <w:p w:rsidR="009F35D7" w:rsidRDefault="009F35D7" w:rsidP="009F35D7">
      <w:pPr>
        <w:pStyle w:val="GlossaryHeading"/>
      </w:pPr>
      <w:r>
        <w:t>ENVELOPE</w:t>
      </w:r>
    </w:p>
    <w:p w:rsidR="002B7B3F" w:rsidRDefault="009F35D7" w:rsidP="009F35D7">
      <w:pPr>
        <w:pStyle w:val="C1HPopupTopicText"/>
      </w:pPr>
      <w:r>
        <w:t>BUILDING ENVELOPE is the ensemble of exterior and demising partitions of a building that enclose conditioned space.</w:t>
      </w:r>
    </w:p>
    <w:p w:rsidR="002B7B3F" w:rsidRDefault="002B7B3F" w:rsidP="002B7B3F">
      <w:pPr>
        <w:pStyle w:val="GlossaryHeading"/>
      </w:pPr>
      <w:r>
        <w:t>EXFILTRATION</w:t>
      </w:r>
    </w:p>
    <w:p w:rsidR="00901CBC" w:rsidRDefault="002B7B3F" w:rsidP="002B7B3F">
      <w:pPr>
        <w:pStyle w:val="C1HPopupTopicText"/>
      </w:pPr>
      <w:r>
        <w:t>EXFILTRATION is uncontrolled outward air leakage from inside a building, including leakage through cracks and interstices, around windows and doors, and through any other exterior partition or duct penetration.</w:t>
      </w:r>
    </w:p>
    <w:p w:rsidR="00901CBC" w:rsidRDefault="00901CBC" w:rsidP="00901CBC">
      <w:pPr>
        <w:pStyle w:val="GlossaryHeading"/>
      </w:pPr>
      <w:r>
        <w:t>EXTERIOR FLOOR/SOFFIT</w:t>
      </w:r>
    </w:p>
    <w:p w:rsidR="00150D36" w:rsidRDefault="00901CBC" w:rsidP="00901CBC">
      <w:pPr>
        <w:pStyle w:val="C1HPopupTopicText"/>
      </w:pPr>
      <w:r>
        <w:t>EXTERIOR FLOOR/SOFFIT is a horizontal exterior partition, or a horizontal demising partition, under conditioned space. For low-rise residential occupancies, exterior floors also include those on grade.</w:t>
      </w:r>
    </w:p>
    <w:p w:rsidR="00150D36" w:rsidRDefault="00150D36" w:rsidP="00150D36">
      <w:pPr>
        <w:pStyle w:val="GlossaryHeading"/>
      </w:pPr>
      <w:r>
        <w:t>EXTERIOR PARTITION</w:t>
      </w:r>
    </w:p>
    <w:p w:rsidR="007A75A8" w:rsidRDefault="00150D36" w:rsidP="00150D36">
      <w:pPr>
        <w:pStyle w:val="C1HPopupTopicText"/>
      </w:pPr>
      <w:r>
        <w:t>EXTERIOR PARTITION is an opaque, translucent, or transparent solid barrier that separates conditioned space from ambient air or space. For low-rise residential occupancies, exterior partitions also include barriers that separate conditioned space from unconditioned space, or the ground.</w:t>
      </w:r>
    </w:p>
    <w:p w:rsidR="007A75A8" w:rsidRDefault="007A75A8" w:rsidP="007A75A8">
      <w:pPr>
        <w:pStyle w:val="GlossaryHeading"/>
      </w:pPr>
      <w:r>
        <w:t>EXTERIOR ROOF/CEILING</w:t>
      </w:r>
    </w:p>
    <w:p w:rsidR="00FE58C1" w:rsidRDefault="007A75A8" w:rsidP="007A75A8">
      <w:pPr>
        <w:pStyle w:val="C1HPopupTopicText"/>
      </w:pPr>
      <w:r>
        <w:t>EXTERIOR ROOF/CEILING is an exterior partition, or a demising partition, that has a slope less than 60 degrees from horizontal, that has conditioned space below, and that is not an exterior door or skylight.</w:t>
      </w:r>
    </w:p>
    <w:p w:rsidR="00FE58C1" w:rsidRDefault="00FE58C1" w:rsidP="00FE58C1">
      <w:pPr>
        <w:pStyle w:val="GlossaryHeading"/>
      </w:pPr>
      <w:r>
        <w:t>EXTERIOR ROOF/CEILING AREA</w:t>
      </w:r>
    </w:p>
    <w:p w:rsidR="00F43B99" w:rsidRDefault="00FE58C1" w:rsidP="00FE58C1">
      <w:pPr>
        <w:pStyle w:val="C1HPopupTopicText"/>
      </w:pPr>
      <w:r>
        <w:t>EXTERIOR ROOF/CEILING AREA is the area of the exterior surface of exterior roof/ceilings.</w:t>
      </w:r>
    </w:p>
    <w:p w:rsidR="00F43B99" w:rsidRDefault="00F43B99" w:rsidP="00F43B99">
      <w:pPr>
        <w:pStyle w:val="GlossaryHeading"/>
      </w:pPr>
      <w:r>
        <w:t>EXTERIOR WALL</w:t>
      </w:r>
    </w:p>
    <w:p w:rsidR="00D34A2B" w:rsidRDefault="00F43B99" w:rsidP="00F43B99">
      <w:pPr>
        <w:pStyle w:val="C1HPopupTopicText"/>
      </w:pPr>
      <w:r>
        <w:t>EXTERIOR WALL is any wall or element of a wall, or any member or group of members, which defines the exterior boundaries or courts of a building and which has a slope of 60 degrees or greater with the horizontal plane. An exterior wall or partition is not an exterior floor/soffit, exterior door, exterior roof/ceiling, window, skylight, or demising wall.</w:t>
      </w:r>
    </w:p>
    <w:p w:rsidR="00D34A2B" w:rsidRDefault="00D34A2B" w:rsidP="00D34A2B">
      <w:pPr>
        <w:pStyle w:val="GlossaryHeading"/>
      </w:pPr>
      <w:r>
        <w:t>EXTERIOR WALL AREA</w:t>
      </w:r>
    </w:p>
    <w:p w:rsidR="00A733C6" w:rsidRDefault="00D34A2B" w:rsidP="00D34A2B">
      <w:pPr>
        <w:pStyle w:val="C1HPopupTopicText"/>
      </w:pPr>
      <w:r>
        <w:t>EXTERIOR WALL AREA is the area of the opaque exterior surface of exterior walls.</w:t>
      </w:r>
    </w:p>
    <w:p w:rsidR="00A733C6" w:rsidRDefault="00A733C6" w:rsidP="00A733C6">
      <w:pPr>
        <w:pStyle w:val="GlossaryHeading"/>
      </w:pPr>
      <w:r>
        <w:t>FACADE</w:t>
      </w:r>
    </w:p>
    <w:p w:rsidR="008A3CF7" w:rsidRDefault="00A733C6" w:rsidP="00A733C6">
      <w:pPr>
        <w:pStyle w:val="C1HPopupTopicText"/>
      </w:pPr>
      <w:r>
        <w:t>FACADE is the contiguous exterior of a building surface, but not limited to fenestration products.</w:t>
      </w:r>
    </w:p>
    <w:p w:rsidR="008A3CF7" w:rsidRDefault="008A3CF7" w:rsidP="008A3CF7">
      <w:pPr>
        <w:pStyle w:val="GlossaryHeading"/>
      </w:pPr>
      <w:r>
        <w:t>FACTORY ASSEMBLED COOLING TOWERS</w:t>
      </w:r>
    </w:p>
    <w:p w:rsidR="00391042" w:rsidRDefault="008A3CF7" w:rsidP="008A3CF7">
      <w:pPr>
        <w:pStyle w:val="C1HPopupTopicText"/>
      </w:pPr>
      <w:r>
        <w:t>FACTORY ASSEMBLED COOLING TOWERS are cooling towers constructed from factory-assembled modules either shipped to the site in one piece or put together in the field.</w:t>
      </w:r>
    </w:p>
    <w:p w:rsidR="0013200F" w:rsidRPr="0013200F" w:rsidRDefault="001C194E" w:rsidP="0013200F">
      <w:pPr>
        <w:pStyle w:val="GlossaryHeading"/>
        <w:rPr>
          <w:rStyle w:val="Char-Bold"/>
          <w:b/>
        </w:rPr>
      </w:pPr>
      <w:r w:rsidRPr="0013200F">
        <w:rPr>
          <w:rStyle w:val="Char-Bold"/>
          <w:b/>
        </w:rPr>
        <w:t>FENESTRATION</w:t>
      </w:r>
      <w:r w:rsidR="0013200F" w:rsidRPr="0013200F">
        <w:rPr>
          <w:rStyle w:val="Char-Bold"/>
          <w:b/>
        </w:rPr>
        <w:t>:</w:t>
      </w:r>
    </w:p>
    <w:p w:rsidR="001C194E" w:rsidRPr="00D05B11" w:rsidRDefault="001C194E" w:rsidP="001C194E">
      <w:r w:rsidRPr="00D05B11">
        <w:t>Includes the following:</w:t>
      </w:r>
    </w:p>
    <w:p w:rsidR="001C194E" w:rsidRPr="00D05B11" w:rsidRDefault="001C194E" w:rsidP="001C194E">
      <w:pPr>
        <w:pStyle w:val="BulletA"/>
      </w:pPr>
      <w:r w:rsidRPr="00D05B11">
        <w:rPr>
          <w:rStyle w:val="Char-Bold"/>
        </w:rPr>
        <w:tab/>
        <w:t>ACE</w:t>
      </w:r>
      <w:r w:rsidRPr="00D05B11">
        <w:t xml:space="preserve"> is an NFRC-Approved Calculation Entity that conducts calculations of fenestration product ratings for certification authorization using the NFRC Component Modeling approach and  issues label certificates to Specifying Authorities for product certification authorization in accordance with NFRC requirements.</w:t>
      </w:r>
    </w:p>
    <w:p w:rsidR="001C194E" w:rsidRPr="00D05B11" w:rsidRDefault="001C194E" w:rsidP="001C194E">
      <w:pPr>
        <w:pStyle w:val="BulletA"/>
      </w:pPr>
      <w:r w:rsidRPr="00D05B11">
        <w:rPr>
          <w:rStyle w:val="Char-Bold"/>
        </w:rPr>
        <w:tab/>
        <w:t>ALTERATION</w:t>
      </w:r>
      <w:r w:rsidRPr="00D05B11">
        <w:t xml:space="preserve"> is any change to an existing building's exterior fenestration product that is not a repair (see Fenestration Repair) that:</w:t>
      </w:r>
    </w:p>
    <w:p w:rsidR="001C194E" w:rsidRPr="00D05B11" w:rsidRDefault="001C194E" w:rsidP="001C194E">
      <w:pPr>
        <w:pStyle w:val="BulletCALetter"/>
        <w:ind w:left="720" w:firstLine="0"/>
      </w:pPr>
      <w:r w:rsidRPr="00D05B11">
        <w:t>i. Replaces existing fenestration in an existing wall or roof with no net area added; or</w:t>
      </w:r>
    </w:p>
    <w:p w:rsidR="001C194E" w:rsidRPr="00D05B11" w:rsidRDefault="001C194E" w:rsidP="001C194E">
      <w:pPr>
        <w:pStyle w:val="BulletB1Number"/>
      </w:pPr>
      <w:r w:rsidRPr="00D05B11">
        <w:tab/>
        <w:t xml:space="preserve">ii. Replaces existing fenestration and adds new net area in the existing wall or roof; or </w:t>
      </w:r>
    </w:p>
    <w:p w:rsidR="001C194E" w:rsidRPr="00D05B11" w:rsidRDefault="001C194E" w:rsidP="001C194E">
      <w:pPr>
        <w:pStyle w:val="BulletCALetter"/>
        <w:ind w:left="720" w:firstLine="0"/>
        <w:rPr>
          <w:rStyle w:val="Char-Bold"/>
        </w:rPr>
      </w:pPr>
      <w:r w:rsidRPr="00D05B11">
        <w:rPr>
          <w:rStyle w:val="Char-Bold"/>
        </w:rPr>
        <w:t xml:space="preserve">iii. Adds a new window that </w:t>
      </w:r>
      <w:r w:rsidRPr="00D05B11">
        <w:t xml:space="preserve">increases the net fenestration area to an existing wall or roof. </w:t>
      </w:r>
    </w:p>
    <w:p w:rsidR="001C194E" w:rsidRPr="00D05B11" w:rsidRDefault="001C194E" w:rsidP="001C194E">
      <w:pPr>
        <w:ind w:left="360"/>
      </w:pPr>
      <w:r w:rsidRPr="00D05B11">
        <w:rPr>
          <w:rStyle w:val="Char-Bold"/>
        </w:rPr>
        <w:t>ALTERED COMPONENT</w:t>
      </w:r>
      <w:r w:rsidRPr="00D05B11">
        <w:t xml:space="preserve"> is a new fenestration component that has undergone an alteration other than a repair and is subject to all applicable Standards requirements.</w:t>
      </w:r>
    </w:p>
    <w:p w:rsidR="001C194E" w:rsidRPr="00D05B11" w:rsidRDefault="001C194E" w:rsidP="001C194E">
      <w:pPr>
        <w:pStyle w:val="BulletB1Number"/>
        <w:ind w:left="360" w:firstLine="0"/>
      </w:pPr>
      <w:r w:rsidRPr="00D05B11">
        <w:rPr>
          <w:rStyle w:val="Char-CapsandBoldChar"/>
        </w:rPr>
        <w:t>BAY WINDOW</w:t>
      </w:r>
      <w:r w:rsidRPr="00D05B11">
        <w:t xml:space="preserve"> is a combination assembly which is composed of three or more individual windows either joined side by side or installed within opaque assemblies and which projects away from the wall on which it is installed. Center windows, if used are parallel to the wall on which the bay is installed, the end panels or two side windows are angled with respect to the center window. Common angles are 30° and 45°, although other angles may be employed.</w:t>
      </w:r>
    </w:p>
    <w:p w:rsidR="001C194E" w:rsidRPr="00D05B11" w:rsidRDefault="001C194E" w:rsidP="001C194E">
      <w:pPr>
        <w:pStyle w:val="BulletB1Number"/>
        <w:ind w:left="360" w:firstLine="0"/>
      </w:pPr>
      <w:r w:rsidRPr="00D05B11">
        <w:rPr>
          <w:rStyle w:val="Char-Bold"/>
        </w:rPr>
        <w:t>CMA</w:t>
      </w:r>
      <w:r w:rsidRPr="00D05B11">
        <w:t xml:space="preserve"> (component modeling approach) is a fenestration product certification program from the National Fenestration Rating Council (NFRC) that enables energy-related performance ratings for nonresidential fenestration products, including the thermal performance U-factor, Solar Heat Gain Coefficient, and Visible Transmittance. </w:t>
      </w:r>
    </w:p>
    <w:p w:rsidR="001C194E" w:rsidRPr="00D05B11" w:rsidRDefault="001C194E" w:rsidP="001C194E">
      <w:pPr>
        <w:pStyle w:val="BulletB1Number"/>
        <w:ind w:left="360" w:firstLine="0"/>
      </w:pPr>
      <w:r w:rsidRPr="00D05B11">
        <w:rPr>
          <w:rStyle w:val="Char-Bold"/>
        </w:rPr>
        <w:t>CMAST</w:t>
      </w:r>
      <w:r w:rsidRPr="00D05B11">
        <w:t xml:space="preserve"> (Component Modeling Approach Software Tool) is an NFRC approved software which allows a user to create a fenestration product “virtually,” and generate its energy-related performance ratings, including the thermal performance  U-factor, Solar Heat Gain Coefficient, and Visible Transmittance. </w:t>
      </w:r>
      <w:r w:rsidRPr="00D05B11">
        <w:br/>
      </w:r>
    </w:p>
    <w:p w:rsidR="001C194E" w:rsidRPr="00D05B11" w:rsidRDefault="001C194E" w:rsidP="001C194E">
      <w:pPr>
        <w:autoSpaceDE w:val="0"/>
        <w:autoSpaceDN w:val="0"/>
        <w:adjustRightInd w:val="0"/>
        <w:ind w:left="360"/>
      </w:pPr>
      <w:r w:rsidRPr="00D05B11">
        <w:rPr>
          <w:rStyle w:val="Char-Bold"/>
        </w:rPr>
        <w:t>CURTAIN WALL/STOREFRONT</w:t>
      </w:r>
      <w:r w:rsidRPr="00D05B11">
        <w:t xml:space="preserve"> is an external nonbearing wall intended to separate the exterior nonconditioned and interior conditioned spaces.  It also consists of any combination of framing materials, fixed glazing, opaque glazing, operable windows, or other in-fill materials.</w:t>
      </w:r>
    </w:p>
    <w:p w:rsidR="001C194E" w:rsidRPr="00D05B11" w:rsidRDefault="001C194E" w:rsidP="001C194E">
      <w:pPr>
        <w:pStyle w:val="BulletB1Number"/>
        <w:ind w:left="360" w:firstLine="0"/>
        <w:rPr>
          <w:rStyle w:val="Char-CapsandBoldChar"/>
          <w:rFonts w:eastAsia="Calibri"/>
          <w:b w:val="0"/>
          <w:caps w:val="0"/>
        </w:rPr>
      </w:pPr>
      <w:r w:rsidRPr="00D05B11">
        <w:rPr>
          <w:b/>
        </w:rPr>
        <w:t xml:space="preserve">GLAZED </w:t>
      </w:r>
      <w:r w:rsidRPr="00D05B11">
        <w:rPr>
          <w:rStyle w:val="Char-CapsandBoldChar"/>
        </w:rPr>
        <w:t>DOOR is</w:t>
      </w:r>
      <w:r w:rsidRPr="00D05B11">
        <w:rPr>
          <w:rStyle w:val="Char-CapsandBoldChar"/>
          <w:rFonts w:eastAsia="Calibri"/>
        </w:rPr>
        <w:t xml:space="preserve"> an exterior door having a glazed area of 50 percent or greater of the area of the door.</w:t>
      </w:r>
    </w:p>
    <w:p w:rsidR="001C194E" w:rsidRPr="00D05B11" w:rsidRDefault="001C194E" w:rsidP="001C194E">
      <w:pPr>
        <w:pStyle w:val="BulletB1Number"/>
        <w:ind w:left="360" w:firstLine="0"/>
      </w:pPr>
      <w:r w:rsidRPr="00D05B11">
        <w:rPr>
          <w:rStyle w:val="Char-Bold"/>
        </w:rPr>
        <w:t>DUAL-GLAZED GREENHOUSE WINDOWS</w:t>
      </w:r>
      <w:r w:rsidRPr="00D05B11">
        <w:t xml:space="preserve"> is a double glass pane separated by an air or other gas space which adds conditioned volume but not conditioned floor area to a building.</w:t>
      </w:r>
    </w:p>
    <w:p w:rsidR="001C194E" w:rsidRPr="00D05B11" w:rsidRDefault="001C194E" w:rsidP="001C194E">
      <w:pPr>
        <w:pStyle w:val="BulletB1Number"/>
        <w:ind w:left="360" w:firstLine="0"/>
      </w:pPr>
      <w:r w:rsidRPr="00D05B11">
        <w:rPr>
          <w:b/>
          <w:bCs/>
        </w:rPr>
        <w:t xml:space="preserve">DYNAMIC GLAZING SYSTEMS </w:t>
      </w:r>
      <w:r w:rsidRPr="00D05B11">
        <w:t>are glazing systems that have the ability to reversibly change their performance properties, including U-factor, Solar Heat Gain Coefficient (SHGC), and/or Visible Transmittance (VT) between well-defined end points.  These may include, but are not limited to chromogenic glazing systems and integrated shading systems (defined below).  Dynamic Glazing systems do not include internally mounted or externally mounted shading devices that attach to the window framing/glazing that may or may not be removable.</w:t>
      </w:r>
    </w:p>
    <w:p w:rsidR="001C194E" w:rsidRPr="00D05B11" w:rsidRDefault="001C194E" w:rsidP="001C194E">
      <w:pPr>
        <w:pStyle w:val="BulletB1Number"/>
        <w:ind w:firstLine="0"/>
      </w:pPr>
      <w:r w:rsidRPr="00D05B11">
        <w:rPr>
          <w:b/>
          <w:bCs/>
        </w:rPr>
        <w:t>CHROMOGENIC GLAZING</w:t>
      </w:r>
      <w:r w:rsidRPr="00D05B11">
        <w:rPr>
          <w:bCs/>
        </w:rPr>
        <w:t xml:space="preserve"> is a class of switchable glazing which includes active materials (e.g. electrochromic) and passive materials (e.g. photochromic and thermochromic) permanently integrated into the glazing assembly. Their primary function is to switch reversibly from a high transmission state to a low transmission state with associated changes in VT and SHGC.</w:t>
      </w:r>
      <w:r w:rsidRPr="00D05B11">
        <w:t xml:space="preserve"> </w:t>
      </w:r>
    </w:p>
    <w:p w:rsidR="001C194E" w:rsidRPr="00D05B11" w:rsidRDefault="001C194E" w:rsidP="001C194E">
      <w:pPr>
        <w:pStyle w:val="BulletB1Number"/>
        <w:ind w:firstLine="0"/>
        <w:rPr>
          <w:bCs/>
        </w:rPr>
      </w:pPr>
      <w:r w:rsidRPr="00D05B11">
        <w:rPr>
          <w:b/>
          <w:bCs/>
        </w:rPr>
        <w:t xml:space="preserve">INTEGRATED SHADING SYSTEM </w:t>
      </w:r>
      <w:r w:rsidRPr="00D05B11">
        <w:rPr>
          <w:bCs/>
        </w:rPr>
        <w:t xml:space="preserve">is a class of fenestration products including an active layer: e.g. shades, louvers, blinds or other materials permanently integrated between two or more glazing layers. The U-factor and/or SHGC and VT of the insulating glass assembly can be altered by reversibly changing the enclosed active layer.  </w:t>
      </w:r>
    </w:p>
    <w:p w:rsidR="001C194E" w:rsidRPr="00D05B11" w:rsidRDefault="001C194E" w:rsidP="001C194E">
      <w:pPr>
        <w:pStyle w:val="BulletB1Number"/>
        <w:ind w:left="360" w:firstLine="0"/>
      </w:pPr>
      <w:r w:rsidRPr="00D05B11">
        <w:rPr>
          <w:rStyle w:val="Char-Bold"/>
        </w:rPr>
        <w:t>FENESTRATION</w:t>
      </w:r>
      <w:r w:rsidRPr="00D05B11">
        <w:rPr>
          <w:b/>
          <w:bCs/>
        </w:rPr>
        <w:t xml:space="preserve"> AREA </w:t>
      </w:r>
      <w:r w:rsidRPr="00D05B11">
        <w:rPr>
          <w:bCs/>
        </w:rPr>
        <w:t>for windows</w:t>
      </w:r>
      <w:r w:rsidRPr="00D05B11">
        <w:rPr>
          <w:b/>
          <w:bCs/>
        </w:rPr>
        <w:t xml:space="preserve"> </w:t>
      </w:r>
      <w:r w:rsidRPr="00D05B11">
        <w:rPr>
          <w:bCs/>
        </w:rPr>
        <w:t>is the t</w:t>
      </w:r>
      <w:r w:rsidRPr="00D05B11">
        <w:t xml:space="preserve">otal window rough opening area which includes the fenestration, fenestration frame components in the exterior walls and roofs.  </w:t>
      </w:r>
    </w:p>
    <w:p w:rsidR="001C194E" w:rsidRPr="00D05B11" w:rsidRDefault="001C194E" w:rsidP="001C194E">
      <w:pPr>
        <w:pStyle w:val="BulletB1Number"/>
        <w:ind w:left="360" w:firstLine="0"/>
      </w:pPr>
      <w:r w:rsidRPr="00D05B11">
        <w:rPr>
          <w:rStyle w:val="Char-Bold"/>
        </w:rPr>
        <w:t>FENESTRATION PRODUCT</w:t>
      </w:r>
      <w:r w:rsidRPr="00D05B11">
        <w:t xml:space="preserve"> is any transparent or translucent material plus any sash, frame, mullions and dividers, in the facade of a building, including, but not limited to, windows, sliding glass doors, french doors, skylights, curtain walls, dynamic glazing, garden windows and glass block.</w:t>
      </w:r>
    </w:p>
    <w:p w:rsidR="001C194E" w:rsidRPr="00D05B11" w:rsidRDefault="001C194E" w:rsidP="001C194E">
      <w:pPr>
        <w:pStyle w:val="BulletB1Number"/>
        <w:ind w:left="360" w:firstLine="0"/>
      </w:pPr>
      <w:r w:rsidRPr="00D05B11">
        <w:rPr>
          <w:rStyle w:val="Char-Bold"/>
        </w:rPr>
        <w:t xml:space="preserve">FENESTRATION REPAIR is the reconstruction or renewal for the purpose of maintenance of any fenestration product, component or system and </w:t>
      </w:r>
      <w:r w:rsidRPr="00D05B11">
        <w:t>shall not increase the preexisting energy consumption of the repaired fenestration product, component, system, or equipment.  Replacement of any component, system, or equipment for which there are requirements in the Standards are considered an alteration (see Fenestration, Alterations) and not a repair and is subject to the requirements of Part 6 of the Standards.</w:t>
      </w:r>
    </w:p>
    <w:p w:rsidR="001C194E" w:rsidRPr="00D05B11" w:rsidRDefault="001C194E" w:rsidP="001C194E">
      <w:pPr>
        <w:pStyle w:val="BulletB1Number"/>
        <w:ind w:left="360" w:firstLine="0"/>
      </w:pPr>
      <w:r w:rsidRPr="00D05B11">
        <w:rPr>
          <w:rStyle w:val="Char-Bold"/>
        </w:rPr>
        <w:t xml:space="preserve">FIELD-FABRICATED </w:t>
      </w:r>
      <w:r w:rsidRPr="00D05B11">
        <w:t>is a fenestration product whose frame is made at the construction site of standard dimensional lumber or other materials that were not previously cut, or otherwise formed with the specific intention of being used to fabricate a fenestration product. Field fabricated does not include site-built fenestration.</w:t>
      </w:r>
    </w:p>
    <w:p w:rsidR="001C194E" w:rsidRPr="00D05B11" w:rsidRDefault="001C194E" w:rsidP="001C194E">
      <w:pPr>
        <w:pStyle w:val="BulletB1Number"/>
        <w:ind w:left="360" w:firstLine="0"/>
      </w:pPr>
      <w:r w:rsidRPr="00D05B11">
        <w:rPr>
          <w:rStyle w:val="Char-Bold"/>
        </w:rPr>
        <w:t>FIN</w:t>
      </w:r>
      <w:r w:rsidRPr="00D05B11">
        <w:tab/>
        <w:t xml:space="preserve"> is an opaque surface, oriented vertically and projecting outward horizontally from an exterior vertical surface.</w:t>
      </w:r>
    </w:p>
    <w:p w:rsidR="001C194E" w:rsidRPr="00D05B11" w:rsidRDefault="001C194E" w:rsidP="001C194E">
      <w:pPr>
        <w:pStyle w:val="BulletB1Number"/>
        <w:ind w:left="360" w:firstLine="0"/>
      </w:pPr>
      <w:r w:rsidRPr="00D05B11">
        <w:rPr>
          <w:rStyle w:val="Char-Bold"/>
        </w:rPr>
        <w:t>FIN OFFSET</w:t>
      </w:r>
      <w:r w:rsidRPr="00D05B11">
        <w:t xml:space="preserve"> is the horizontal distance from the edge of exposed exterior glazing at the jamb of a window to the fin.</w:t>
      </w:r>
    </w:p>
    <w:p w:rsidR="001C194E" w:rsidRPr="00D05B11" w:rsidRDefault="001C194E" w:rsidP="001C194E">
      <w:pPr>
        <w:pStyle w:val="BulletB1Number"/>
        <w:ind w:left="360" w:firstLine="0"/>
      </w:pPr>
      <w:r w:rsidRPr="00D05B11">
        <w:rPr>
          <w:rStyle w:val="Char-Bold"/>
        </w:rPr>
        <w:t>FIN PROJECTION</w:t>
      </w:r>
      <w:r w:rsidRPr="00D05B11">
        <w:t xml:space="preserve"> is the horizontal distance, measured outward horizontally, from the surface of exposed exterior glazing at the jamb of a window to the outward edge of a fin.</w:t>
      </w:r>
    </w:p>
    <w:p w:rsidR="001C194E" w:rsidRPr="00D05B11" w:rsidRDefault="001C194E" w:rsidP="001C194E">
      <w:pPr>
        <w:pStyle w:val="BulletB1Number"/>
      </w:pPr>
      <w:r w:rsidRPr="00D05B11">
        <w:rPr>
          <w:rStyle w:val="Char-Bold"/>
        </w:rPr>
        <w:t>FIXED</w:t>
      </w:r>
      <w:r w:rsidRPr="00D05B11">
        <w:t xml:space="preserve"> is fenestration that is not designed to be opened or closed.</w:t>
      </w:r>
    </w:p>
    <w:p w:rsidR="001C194E" w:rsidRPr="00D05B11" w:rsidRDefault="001C194E" w:rsidP="001C194E">
      <w:pPr>
        <w:pStyle w:val="BulletB1Number"/>
        <w:ind w:left="360" w:firstLine="0"/>
      </w:pPr>
      <w:r w:rsidRPr="00D05B11">
        <w:rPr>
          <w:rStyle w:val="Char-Bold"/>
        </w:rPr>
        <w:t xml:space="preserve">GREENHOUSE or </w:t>
      </w:r>
      <w:r w:rsidRPr="00D05B11">
        <w:rPr>
          <w:rStyle w:val="Char-CapsandBoldChar"/>
        </w:rPr>
        <w:t>GARDEN</w:t>
      </w:r>
      <w:r w:rsidRPr="00D05B11">
        <w:t xml:space="preserve"> </w:t>
      </w:r>
      <w:r w:rsidRPr="00D05B11">
        <w:rPr>
          <w:rStyle w:val="Char-CapsandBoldChar"/>
        </w:rPr>
        <w:t>WINDOW</w:t>
      </w:r>
      <w:r w:rsidRPr="00D05B11">
        <w:t xml:space="preserve"> is a window unit that consists of a three-dimensional, five-sided structure generally protruding from the wall in which it is installed. Operating sash may or may not be included.  </w:t>
      </w:r>
    </w:p>
    <w:p w:rsidR="001C194E" w:rsidRPr="00D05B11" w:rsidRDefault="001C194E" w:rsidP="001C194E">
      <w:pPr>
        <w:pStyle w:val="BulletB1Number"/>
        <w:ind w:left="360" w:firstLine="0"/>
      </w:pPr>
      <w:r w:rsidRPr="00D05B11">
        <w:rPr>
          <w:rStyle w:val="Char-Bold"/>
        </w:rPr>
        <w:t>MANUFACTURED</w:t>
      </w:r>
      <w:r w:rsidRPr="00D05B11">
        <w:t xml:space="preserve"> or</w:t>
      </w:r>
      <w:r w:rsidRPr="00D05B11">
        <w:rPr>
          <w:b/>
        </w:rPr>
        <w:t xml:space="preserve"> KNOCKED DOWN PRODUCT</w:t>
      </w:r>
      <w:r w:rsidRPr="00D05B11">
        <w:t xml:space="preserve"> is a fenestration product constructed of materials which are factory cut or otherwise factory formed with the specific intention of being used to fabricate a fenestration product. Knocked down or partially assembled products may be sold as a fenestration product when provided with temporary and permanent labels as described in Section 10-111</w:t>
      </w:r>
      <w:r>
        <w:t xml:space="preserve"> </w:t>
      </w:r>
      <w:r w:rsidRPr="00257AB1">
        <w:t>or as</w:t>
      </w:r>
      <w:r w:rsidRPr="00E97F0E">
        <w:t xml:space="preserve"> a </w:t>
      </w:r>
      <w:r>
        <w:rPr>
          <w:caps/>
          <w:vanish/>
        </w:rPr>
        <w:t>'</w:t>
      </w:r>
      <w:r w:rsidRPr="00E97F0E">
        <w:t>site</w:t>
      </w:r>
      <w:r w:rsidRPr="00D05B11">
        <w:t>; or as a site-built fenestration product when not provided with temporary and permanent labels as described in Section 10-111.</w:t>
      </w:r>
    </w:p>
    <w:p w:rsidR="001C194E" w:rsidRPr="00D05B11" w:rsidRDefault="001C194E" w:rsidP="001C194E">
      <w:pPr>
        <w:pStyle w:val="BulletB1Number"/>
        <w:ind w:left="360" w:firstLine="0"/>
      </w:pPr>
      <w:r w:rsidRPr="00D05B11">
        <w:rPr>
          <w:rStyle w:val="Char-Bold"/>
        </w:rPr>
        <w:t>NFRC 100</w:t>
      </w:r>
      <w:r w:rsidRPr="00D05B11">
        <w:t xml:space="preserve"> is the National Fenestration Rating Council document titled “NFRC 100: Procedure for Determining Fenestration Product </w:t>
      </w:r>
      <w:r w:rsidR="00346EC5">
        <w:t>U-factors.”</w:t>
      </w:r>
    </w:p>
    <w:p w:rsidR="001C194E" w:rsidRPr="00D05B11" w:rsidRDefault="001C194E" w:rsidP="001C194E">
      <w:pPr>
        <w:pStyle w:val="BulletB1Number"/>
        <w:ind w:left="360" w:firstLine="0"/>
      </w:pPr>
      <w:r w:rsidRPr="00D05B11">
        <w:rPr>
          <w:rStyle w:val="Char-Bold"/>
        </w:rPr>
        <w:t>NFRC 200</w:t>
      </w:r>
      <w:r w:rsidRPr="00D05B11">
        <w:t xml:space="preserve"> is the National Fenestration Rating Council document titled “NFRC 200: Procedure for Determining Fenestration Product Solar Heat Gain Coefficients and Visible Transmittance at Normal Incidence.” (2014).</w:t>
      </w:r>
    </w:p>
    <w:p w:rsidR="001C194E" w:rsidRPr="00D05B11" w:rsidRDefault="001C194E" w:rsidP="001C194E">
      <w:pPr>
        <w:pStyle w:val="NormalAaLetter"/>
      </w:pPr>
      <w:r w:rsidRPr="00D05B11">
        <w:rPr>
          <w:b/>
        </w:rPr>
        <w:t>NFRC 202</w:t>
      </w:r>
      <w:r w:rsidRPr="00D05B11">
        <w:t xml:space="preserve"> is the National Fenestration Rating Council document titled “NFRC 202: Procedures for Determining Translucent Fenestration Product Visible Transmittance at Normal Incidence.” (2014).</w:t>
      </w:r>
    </w:p>
    <w:p w:rsidR="001C194E" w:rsidRPr="00D05B11" w:rsidRDefault="001C194E" w:rsidP="001C194E">
      <w:pPr>
        <w:pStyle w:val="NormalAaLetter"/>
      </w:pPr>
      <w:r w:rsidRPr="00D05B11">
        <w:rPr>
          <w:b/>
        </w:rPr>
        <w:t>NFRC 203</w:t>
      </w:r>
      <w:r w:rsidRPr="00D05B11">
        <w:t xml:space="preserve"> is the National Fenestration Rating Council document titled “NFRC 203: Procedure for Determining Visible Transmittance of Tubular Daylighting Devices.” (2014).</w:t>
      </w:r>
    </w:p>
    <w:p w:rsidR="001C194E" w:rsidRPr="00D05B11" w:rsidRDefault="001C194E" w:rsidP="001C194E">
      <w:pPr>
        <w:pStyle w:val="BulletB1Number"/>
        <w:ind w:left="360" w:firstLine="0"/>
      </w:pPr>
      <w:r w:rsidRPr="00D05B11">
        <w:rPr>
          <w:rStyle w:val="Char-Bold"/>
        </w:rPr>
        <w:t>NFRC 400</w:t>
      </w:r>
      <w:r w:rsidRPr="00D05B11">
        <w:t xml:space="preserve"> is the National Fenestration Rating Council document titled “NFRC 400: Procedure for Determining Fenestration Product Air Leakage.” (2014).</w:t>
      </w:r>
    </w:p>
    <w:p w:rsidR="001C194E" w:rsidRPr="00D05B11" w:rsidRDefault="001C194E" w:rsidP="001C194E">
      <w:pPr>
        <w:pStyle w:val="BulletB1Number"/>
        <w:ind w:left="360" w:firstLine="0"/>
      </w:pPr>
      <w:r w:rsidRPr="00D05B11">
        <w:rPr>
          <w:rStyle w:val="Char-Bold"/>
        </w:rPr>
        <w:t>OPERABLE SHADING DEVICE</w:t>
      </w:r>
      <w:r w:rsidRPr="00D05B11">
        <w:t xml:space="preserve"> is a device at the interior or exterior of a building or integral with a fenestration product, which is capable of being operated, either manually or automatically, to adjust the amount of solar radiation admitted to the interior of the building. </w:t>
      </w:r>
    </w:p>
    <w:p w:rsidR="001C194E" w:rsidRPr="00D05B11" w:rsidRDefault="001C194E" w:rsidP="001C194E">
      <w:pPr>
        <w:ind w:left="360"/>
      </w:pPr>
      <w:r w:rsidRPr="00D05B11">
        <w:rPr>
          <w:rStyle w:val="Char-CapsandBoldChar"/>
        </w:rPr>
        <w:t>RELATIVE SOLAR HEAT GAIN Coefficient (RSHGC)</w:t>
      </w:r>
      <w:r w:rsidRPr="00D05B11">
        <w:t xml:space="preserve"> is the ratio of solar heat gain through a fenestration product (corrected for external shading) to the incident solar radiation. Solar heat gain includes directly transmitted solar heat and absorbed solar radiation, which is then reradiated, conducted, or convected into the space.</w:t>
      </w:r>
    </w:p>
    <w:p w:rsidR="001C194E" w:rsidRPr="00D05B11" w:rsidRDefault="001C194E" w:rsidP="001C194E">
      <w:pPr>
        <w:pStyle w:val="BulletB1Number"/>
        <w:ind w:left="360" w:firstLine="0"/>
      </w:pPr>
      <w:r w:rsidRPr="00D05B11">
        <w:rPr>
          <w:rStyle w:val="Char-Bold"/>
        </w:rPr>
        <w:t>SITE-BUILT</w:t>
      </w:r>
      <w:r w:rsidRPr="00D05B11">
        <w:t xml:space="preserve"> is fenestration designed to be field-glazed or field assembled units using specific factory cut or otherwise factory formed framing and glazing units, that are manufactured with the intention of being assembled at the construction site. These include storefront systems, curtain walls, and atrium roof systems.</w:t>
      </w:r>
    </w:p>
    <w:p w:rsidR="001C194E" w:rsidRPr="00D05B11" w:rsidRDefault="001C194E" w:rsidP="001C194E">
      <w:pPr>
        <w:pStyle w:val="BulletB1Number"/>
        <w:ind w:left="360" w:firstLine="0"/>
      </w:pPr>
      <w:r w:rsidRPr="00D05B11">
        <w:rPr>
          <w:rStyle w:val="Char-Bold"/>
        </w:rPr>
        <w:t>SOLAR HEAT GAIN COEFFICIENT (SHGC)</w:t>
      </w:r>
      <w:r w:rsidRPr="00D05B11">
        <w:t xml:space="preserve"> is the ratio of the solar heat gain entering the space through the fenestration area to the incident solar radiation. Solar heat gain includes directly transmitted solar heat and absorbed solar radiation, which is then reradiated, conducted, or convected into the space.</w:t>
      </w:r>
    </w:p>
    <w:p w:rsidR="001C194E" w:rsidRPr="00D05B11" w:rsidRDefault="001C194E" w:rsidP="001C194E">
      <w:pPr>
        <w:autoSpaceDE w:val="0"/>
        <w:autoSpaceDN w:val="0"/>
        <w:adjustRightInd w:val="0"/>
        <w:ind w:left="360"/>
        <w:rPr>
          <w:rStyle w:val="Char-CapsandBoldChar"/>
        </w:rPr>
      </w:pPr>
      <w:r w:rsidRPr="00D05B11">
        <w:rPr>
          <w:rStyle w:val="Char-CapsandBoldChar"/>
        </w:rPr>
        <w:t>SPANDREL</w:t>
      </w:r>
      <w:r w:rsidRPr="00D05B11">
        <w:rPr>
          <w:rFonts w:ascii="Arial" w:hAnsi="Arial" w:cs="Arial"/>
          <w:b/>
          <w:bCs/>
        </w:rPr>
        <w:t xml:space="preserve"> </w:t>
      </w:r>
      <w:r w:rsidRPr="00D05B11">
        <w:t>is opaque glazing material most often used to conceal building elements between floors of a building so they cannot be seen from the exterior, also known as “opaque in-fill systems”.</w:t>
      </w:r>
    </w:p>
    <w:p w:rsidR="001C194E" w:rsidRPr="00D05B11" w:rsidRDefault="001C194E" w:rsidP="001C194E">
      <w:pPr>
        <w:autoSpaceDE w:val="0"/>
        <w:autoSpaceDN w:val="0"/>
        <w:adjustRightInd w:val="0"/>
        <w:ind w:left="360"/>
      </w:pPr>
      <w:r w:rsidRPr="00D05B11">
        <w:rPr>
          <w:rStyle w:val="Char-Bold"/>
        </w:rPr>
        <w:t xml:space="preserve">TINTED GLASS </w:t>
      </w:r>
      <w:r w:rsidRPr="00D05B11">
        <w:t xml:space="preserve">is colored glass by incorporation of a mineral admixture resulting in a degree of tinting. Any tinting reduces both visible and radiant transmittance. </w:t>
      </w:r>
    </w:p>
    <w:p w:rsidR="001C194E" w:rsidRDefault="001C194E" w:rsidP="001C194E">
      <w:pPr>
        <w:pStyle w:val="BulletB1Number"/>
        <w:ind w:left="360" w:firstLine="0"/>
      </w:pPr>
      <w:r w:rsidRPr="00D05B11">
        <w:rPr>
          <w:rStyle w:val="Char-Bold"/>
        </w:rPr>
        <w:t>VISIBLE TRANSMITTANCE (VT)</w:t>
      </w:r>
      <w:r w:rsidRPr="00D05B11">
        <w:t xml:space="preserve"> is the ratio (expressed as a decimal) of visible light that is transmitted through a glazing fenestration. The higher the VT rating, the more light is allowed through a window.</w:t>
      </w:r>
    </w:p>
    <w:p w:rsidR="001C194E" w:rsidRPr="00D05B11" w:rsidRDefault="001C194E" w:rsidP="001C194E">
      <w:pPr>
        <w:pStyle w:val="BulletB1Number"/>
        <w:ind w:left="360" w:firstLine="0"/>
      </w:pPr>
      <w:r w:rsidRPr="00D05B11">
        <w:rPr>
          <w:rStyle w:val="Char-CapsandBoldChar"/>
        </w:rPr>
        <w:t>WINDOW</w:t>
      </w:r>
      <w:r w:rsidRPr="00D05B11">
        <w:t xml:space="preserve"> is fenestration that is not a skylight and that is an assembled unit consisting of a frame and sash component holding one or more pieces of glazing.</w:t>
      </w:r>
    </w:p>
    <w:p w:rsidR="001C194E" w:rsidRPr="00D05B11" w:rsidRDefault="001C194E" w:rsidP="001C194E">
      <w:pPr>
        <w:ind w:left="360"/>
      </w:pPr>
      <w:r w:rsidRPr="00257AB1">
        <w:rPr>
          <w:rStyle w:val="Char-CapsandBoldChar"/>
        </w:rPr>
        <w:t>WINDOW</w:t>
      </w:r>
      <w:r w:rsidRPr="00D05B11">
        <w:rPr>
          <w:rStyle w:val="Char-CapsandBoldChar"/>
        </w:rPr>
        <w:t xml:space="preserve"> AREA</w:t>
      </w:r>
      <w:r w:rsidRPr="00D05B11">
        <w:t xml:space="preserve"> is the area of the surface of a </w:t>
      </w:r>
      <w:r w:rsidRPr="00257AB1">
        <w:t>window</w:t>
      </w:r>
      <w:r w:rsidRPr="00D05B11">
        <w:t>, plus the area of the frame, sash, and mullions.</w:t>
      </w:r>
    </w:p>
    <w:p w:rsidR="001C194E" w:rsidRPr="00D05B11" w:rsidRDefault="001C194E" w:rsidP="001C194E">
      <w:pPr>
        <w:pStyle w:val="BulletB1Number"/>
        <w:ind w:left="360" w:firstLine="0"/>
      </w:pPr>
      <w:r w:rsidRPr="00D05B11">
        <w:rPr>
          <w:rStyle w:val="Char-CapsandBoldChar"/>
        </w:rPr>
        <w:t>WINDOW HEAD HEIGHT</w:t>
      </w:r>
      <w:r w:rsidRPr="00D05B11">
        <w:t xml:space="preserve"> is the height from the floor to the top of the window.</w:t>
      </w:r>
    </w:p>
    <w:p w:rsidR="00913901" w:rsidRDefault="00913901" w:rsidP="00913901">
      <w:pPr>
        <w:pStyle w:val="GlossaryHeading"/>
      </w:pPr>
      <w:r>
        <w:t>FIELD ERECTED COOLING TOWERS</w:t>
      </w:r>
    </w:p>
    <w:p w:rsidR="00913901" w:rsidRDefault="00913901" w:rsidP="00913901">
      <w:pPr>
        <w:pStyle w:val="C1HPopupTopicText"/>
      </w:pPr>
      <w:r>
        <w:t>FIELD ERECTED COOLING TOWERS are cooling towers which are custom designed for a specific application and which cannot be delivered to a project site in the form of factory assembled modules due to their size, configuration, or materials of construction.</w:t>
      </w:r>
    </w:p>
    <w:p w:rsidR="00913901" w:rsidRDefault="00913901" w:rsidP="00913901">
      <w:pPr>
        <w:pStyle w:val="GlossaryHeading"/>
      </w:pPr>
      <w:r>
        <w:t>FIREPLACE</w:t>
      </w:r>
    </w:p>
    <w:p w:rsidR="000D56D3" w:rsidRDefault="00913901" w:rsidP="00913901">
      <w:pPr>
        <w:pStyle w:val="C1HPopupTopicText"/>
      </w:pPr>
      <w:r>
        <w:t>FIREPLACE is a hearth and fire chamber, or similar prepared place, in which a fire may be made and which is built in conjunction with a flue or chimney, including but not limited to factory-built fireplaces, masonry fireplaces, and masonry heaters as further clarified in the CBC.</w:t>
      </w:r>
    </w:p>
    <w:p w:rsidR="000D56D3" w:rsidRDefault="000D56D3" w:rsidP="000D56D3">
      <w:pPr>
        <w:pStyle w:val="GlossaryHeading"/>
      </w:pPr>
      <w:r>
        <w:t>FLOOR/SOFFIT TYPE</w:t>
      </w:r>
    </w:p>
    <w:p w:rsidR="00303DF2" w:rsidRDefault="000D56D3" w:rsidP="000D56D3">
      <w:pPr>
        <w:pStyle w:val="C1HPopupTopicText"/>
      </w:pPr>
      <w:r>
        <w:t>FLOOR/SOFFIT TYPE is a type of floor/soffit assembly having a specific heat capacity, framing type, and U-factor.</w:t>
      </w:r>
    </w:p>
    <w:p w:rsidR="00303DF2" w:rsidRDefault="00303DF2" w:rsidP="00303DF2">
      <w:pPr>
        <w:pStyle w:val="GlossaryHeading"/>
      </w:pPr>
      <w:r>
        <w:t>FLUID COOLER</w:t>
      </w:r>
    </w:p>
    <w:p w:rsidR="002F5B54" w:rsidRDefault="00303DF2" w:rsidP="00303DF2">
      <w:pPr>
        <w:pStyle w:val="C1HPopupTopicText"/>
      </w:pPr>
      <w:r>
        <w:t>FLUID COOLER is a fan-powered heat rejection device that includes a water or glycol circuit connected by a closed circulation loop to a liquid-cooled refrigerant condenser, and may be either evaporative-cooled, air-cooled, or a combination of the two.</w:t>
      </w:r>
    </w:p>
    <w:p w:rsidR="002F5B54" w:rsidRDefault="002F5B54" w:rsidP="002F5B54">
      <w:pPr>
        <w:pStyle w:val="GlossaryHeading"/>
      </w:pPr>
      <w:r>
        <w:t>FLUX</w:t>
      </w:r>
    </w:p>
    <w:p w:rsidR="004171D7" w:rsidRDefault="002F5B54" w:rsidP="002F5B54">
      <w:pPr>
        <w:pStyle w:val="C1HPopupTopicText"/>
      </w:pPr>
      <w:r>
        <w:t>FLUX is the rate of energy flow per unit area.</w:t>
      </w:r>
    </w:p>
    <w:p w:rsidR="004171D7" w:rsidRDefault="004171D7" w:rsidP="004171D7">
      <w:pPr>
        <w:pStyle w:val="GlossaryHeading"/>
      </w:pPr>
      <w:r>
        <w:t>FOOD PREPARATION EQUIPMENT</w:t>
      </w:r>
    </w:p>
    <w:p w:rsidR="008B2B66" w:rsidRDefault="004171D7" w:rsidP="004171D7">
      <w:pPr>
        <w:pStyle w:val="C1HPopupTopicText"/>
      </w:pPr>
      <w:r>
        <w:t>FOOD PREPARATION EQUIPMENT is cooking equipment intended for commercial use, including coffee machines, espresso coffee makers, conductive cookers, food warmers including heated food servers, fryers, griddles, nut warmers, ovens, popcorn makers, steam kettles, ranges, and cooking appliances for use in commercial kitchens, restaurants, or other business establishments where food is dispensed.</w:t>
      </w:r>
    </w:p>
    <w:p w:rsidR="008B2B66" w:rsidRDefault="008B2B66" w:rsidP="008B2B66">
      <w:pPr>
        <w:pStyle w:val="GlossaryHeading"/>
      </w:pPr>
      <w:r>
        <w:t>FREEZER</w:t>
      </w:r>
    </w:p>
    <w:p w:rsidR="00F160B3" w:rsidRDefault="008B2B66" w:rsidP="008B2B66">
      <w:pPr>
        <w:pStyle w:val="C1HPopupTopicText"/>
      </w:pPr>
      <w:r>
        <w:t>FREEZER is a space designed to be capable of operation at less than 28°F.</w:t>
      </w:r>
    </w:p>
    <w:p w:rsidR="00F160B3" w:rsidRDefault="00F160B3" w:rsidP="00F160B3">
      <w:pPr>
        <w:pStyle w:val="GlossaryHeading"/>
      </w:pPr>
      <w:r>
        <w:t>GAS COOLING EQUIPMENT</w:t>
      </w:r>
    </w:p>
    <w:p w:rsidR="00A50425" w:rsidRDefault="00F160B3" w:rsidP="00F160B3">
      <w:pPr>
        <w:pStyle w:val="C1HPopupTopicText"/>
      </w:pPr>
      <w:r>
        <w:t>GAS COOLING EQUIPMENT is cooling equipment that produces chilled water or cold air using natural gas or liquefied petroleum gas as the primary energy source.</w:t>
      </w:r>
    </w:p>
    <w:p w:rsidR="00A50425" w:rsidRDefault="00A50425" w:rsidP="00A50425">
      <w:pPr>
        <w:pStyle w:val="GlossaryHeading"/>
      </w:pPr>
      <w:r>
        <w:t>GAS HEATING SYSTEM</w:t>
      </w:r>
    </w:p>
    <w:p w:rsidR="009404D3" w:rsidRDefault="00A50425" w:rsidP="00A50425">
      <w:pPr>
        <w:pStyle w:val="C1HPopupTopicText"/>
      </w:pPr>
      <w:r>
        <w:t>GAS HEATING SYSTEM is a system that uses natural gas or liquefied petroleum gas as a fuel to heat a conditioned space.</w:t>
      </w:r>
    </w:p>
    <w:p w:rsidR="009404D3" w:rsidRDefault="009404D3" w:rsidP="009404D3">
      <w:pPr>
        <w:pStyle w:val="GlossaryHeading"/>
      </w:pPr>
      <w:r>
        <w:t>GAS LOG</w:t>
      </w:r>
    </w:p>
    <w:p w:rsidR="00DF54BB" w:rsidRDefault="009404D3" w:rsidP="009404D3">
      <w:pPr>
        <w:pStyle w:val="C1HPopupTopicText"/>
      </w:pPr>
      <w:r>
        <w:t>GAS LOG is a self-contained, free-standing, open-flame, gas-burning appliance consisting of a metal frame or base supporting simulated logs, and designed for installation only in a vented fireplace.</w:t>
      </w:r>
    </w:p>
    <w:p w:rsidR="00DF54BB" w:rsidRDefault="00DF54BB" w:rsidP="00DF54BB">
      <w:pPr>
        <w:pStyle w:val="GlossaryHeading"/>
      </w:pPr>
      <w:r>
        <w:t>GLAZING</w:t>
      </w:r>
    </w:p>
    <w:p w:rsidR="00591C4D" w:rsidRPr="00591C4D" w:rsidRDefault="00591C4D" w:rsidP="00591C4D">
      <w:pPr>
        <w:pStyle w:val="C1HPopupTopicText"/>
      </w:pPr>
      <w:r w:rsidRPr="00D05B11">
        <w:t>(See “fenestration product”)</w:t>
      </w:r>
    </w:p>
    <w:p w:rsidR="004042BD" w:rsidRDefault="004042BD" w:rsidP="004042BD">
      <w:pPr>
        <w:pStyle w:val="GlossaryHeading"/>
      </w:pPr>
      <w:r>
        <w:t>GLOBAL WARMING POTENTIAL (GWP)</w:t>
      </w:r>
    </w:p>
    <w:p w:rsidR="00516FEA" w:rsidRDefault="004042BD" w:rsidP="004042BD">
      <w:pPr>
        <w:pStyle w:val="C1HPopupTopicText"/>
      </w:pPr>
      <w:r>
        <w:t>GLOBAL WARMING POTENTIAL (GWP) is the radiative forcing impact of one mass-based unit of a given greenhouse gas relative to an equivalent unit of carbon dioxide over a given period of time.</w:t>
      </w:r>
    </w:p>
    <w:p w:rsidR="00516FEA" w:rsidRDefault="00516FEA" w:rsidP="00516FEA">
      <w:pPr>
        <w:pStyle w:val="GlossaryHeading"/>
      </w:pPr>
      <w:r>
        <w:t>GLOBAL WARMING POTENTIAL VALUE (GWP Value)</w:t>
      </w:r>
    </w:p>
    <w:p w:rsidR="00551F44" w:rsidRDefault="00516FEA" w:rsidP="00516FEA">
      <w:pPr>
        <w:pStyle w:val="C1HPopupTopicText"/>
      </w:pPr>
      <w:r>
        <w:t>GLOBAL WARMING POTENTIAL VALUE (GWP Value) is the 100-year GWP value published by the Intergovernmental Panel on Climate Change (IPCC) in either its Second Assessment Report (SAR) (IPCC, 1995), or its Fourth Assessment A-3 Report (AR4) (IPCC, 2007).  Both the 1995 IPCC SAR values and the 2007 IPCC AR4 values are published in table 2.14 of the 2007 IPCC AR4.  The SAR GWP values are found in column “SAR (100-yr)” of Table 2.14.; the AR4 GWP values are found in column “100 yr” of Table 2.14.”</w:t>
      </w:r>
    </w:p>
    <w:p w:rsidR="00551F44" w:rsidRDefault="00551F44" w:rsidP="00551F44">
      <w:pPr>
        <w:pStyle w:val="GlossaryHeading"/>
      </w:pPr>
      <w:r>
        <w:t>GOVERNMENTAL AGENCY</w:t>
      </w:r>
    </w:p>
    <w:p w:rsidR="00FA70CA" w:rsidRDefault="00551F44" w:rsidP="00551F44">
      <w:pPr>
        <w:pStyle w:val="C1HPopupTopicText"/>
      </w:pPr>
      <w:r>
        <w:t>GOVERNMENTAL AGENCY is any public agency or subdivision thereof, including, but not limited to, any agency of the state, a county, a city, a district, an association of governments, or a joint power agency.</w:t>
      </w:r>
    </w:p>
    <w:p w:rsidR="00FA70CA" w:rsidRDefault="00FA70CA" w:rsidP="00FA70CA">
      <w:pPr>
        <w:pStyle w:val="GlossaryHeading"/>
      </w:pPr>
      <w:r>
        <w:t>GROSS EXTERIOR ROOF AREA</w:t>
      </w:r>
    </w:p>
    <w:p w:rsidR="008E480E" w:rsidRDefault="00FA70CA" w:rsidP="00FA70CA">
      <w:pPr>
        <w:pStyle w:val="C1HPopupTopicText"/>
      </w:pPr>
      <w:r>
        <w:t>GROSS EXTERIOR ROOF AREA is the sum of the skylight area and the exterior roof/ceiling area.</w:t>
      </w:r>
    </w:p>
    <w:p w:rsidR="008E480E" w:rsidRDefault="008E480E" w:rsidP="008E480E">
      <w:pPr>
        <w:pStyle w:val="GlossaryHeading"/>
      </w:pPr>
      <w:r>
        <w:t>GROSS EXTERIOR WALL AREA</w:t>
      </w:r>
    </w:p>
    <w:p w:rsidR="003477D4" w:rsidRDefault="008E480E" w:rsidP="008E480E">
      <w:pPr>
        <w:pStyle w:val="C1HPopupTopicText"/>
      </w:pPr>
      <w:r>
        <w:t>GROSS EXTERIOR WALL AREA is the sum of the window area, door area, and exterior wall area.</w:t>
      </w:r>
    </w:p>
    <w:p w:rsidR="003477D4" w:rsidRDefault="003477D4" w:rsidP="003477D4">
      <w:pPr>
        <w:pStyle w:val="GlossaryHeading"/>
      </w:pPr>
      <w:r>
        <w:t>HABITABLE SPACE</w:t>
      </w:r>
    </w:p>
    <w:p w:rsidR="007F034F" w:rsidRDefault="003477D4" w:rsidP="003477D4">
      <w:pPr>
        <w:pStyle w:val="C1HPopupTopicText"/>
      </w:pPr>
      <w:r>
        <w:t>HABITABLE SPACE is space in a building for living, sleeping, eating or cooking.  Bathrooms, toilets, hallways, storage areas, closets, or utility rooms and similar areas are not considered habitable spaces.</w:t>
      </w:r>
    </w:p>
    <w:p w:rsidR="007F034F" w:rsidRDefault="007F034F" w:rsidP="007F034F">
      <w:pPr>
        <w:pStyle w:val="GlossaryHeading"/>
      </w:pPr>
      <w:r>
        <w:t>HABITABLE STORY</w:t>
      </w:r>
    </w:p>
    <w:p w:rsidR="001B5A04" w:rsidRDefault="007F034F" w:rsidP="007F034F">
      <w:pPr>
        <w:pStyle w:val="C1HPopupTopicText"/>
      </w:pPr>
      <w:r>
        <w:t>HABITABLE STORY is a story that contains space in which humans may work or live in reasonable comfort, and that has at least 50 percent of its volume above grade.</w:t>
      </w:r>
    </w:p>
    <w:p w:rsidR="001B5A04" w:rsidRDefault="001B5A04" w:rsidP="001B5A04">
      <w:pPr>
        <w:pStyle w:val="GlossaryHeading"/>
      </w:pPr>
      <w:r>
        <w:t>HEAT CAPACITY (HC)</w:t>
      </w:r>
    </w:p>
    <w:p w:rsidR="00A41C18" w:rsidRDefault="001B5A04" w:rsidP="001B5A04">
      <w:pPr>
        <w:pStyle w:val="C1HPopupTopicText"/>
      </w:pPr>
      <w:r>
        <w:t>HEAT CAPACITY (HC) or thermal capacity, is the measurable physical quantity that characterizes the amount of heat required to change a substance's temperature by a given amount..</w:t>
      </w:r>
    </w:p>
    <w:p w:rsidR="00A41C18" w:rsidRDefault="00A41C18" w:rsidP="00A41C18">
      <w:pPr>
        <w:pStyle w:val="GlossaryHeading"/>
      </w:pPr>
      <w:r>
        <w:t>HEAT PUMP</w:t>
      </w:r>
    </w:p>
    <w:p w:rsidR="00180C4D" w:rsidRDefault="00A41C18" w:rsidP="00A41C18">
      <w:pPr>
        <w:pStyle w:val="C1HPopupTopicText"/>
      </w:pPr>
      <w:r>
        <w:t>HEAT PUMP is an appliance, that consists of one or more assemblies; that uses an indoor conditioning coil, a compressor, and a refrigerant-to-outdoor air heat exchanger to provide air heating; and that may also provide air cooling, dehumidifying, humidifying, circulating, or air cleaning.</w:t>
      </w:r>
    </w:p>
    <w:p w:rsidR="00180C4D" w:rsidRDefault="00180C4D" w:rsidP="00180C4D">
      <w:pPr>
        <w:pStyle w:val="GlossaryHeading"/>
      </w:pPr>
      <w:r>
        <w:t>HEATED SLAB FLOOR</w:t>
      </w:r>
    </w:p>
    <w:p w:rsidR="003330F5" w:rsidRDefault="00180C4D" w:rsidP="00180C4D">
      <w:pPr>
        <w:pStyle w:val="C1HPopupTopicText"/>
      </w:pPr>
      <w:r>
        <w:t>HEATED SLAB FLOOR is a concrete floor either, on-grade, raised, or a lightweight concrete slab topping. Heating is provided by a system placed within or under the slab, and is sometimes referred to as a radiant slab floor.</w:t>
      </w:r>
    </w:p>
    <w:p w:rsidR="003330F5" w:rsidRDefault="003330F5" w:rsidP="003330F5">
      <w:pPr>
        <w:pStyle w:val="GlossaryHeading"/>
      </w:pPr>
      <w:r>
        <w:t>HEATING EQUIPMENT</w:t>
      </w:r>
    </w:p>
    <w:p w:rsidR="00FA40F3" w:rsidRDefault="003330F5" w:rsidP="003330F5">
      <w:pPr>
        <w:pStyle w:val="C1HPopupTopicText"/>
      </w:pPr>
      <w:r>
        <w:t>HEATING EQUIPMENT is equipment used to provide mechanical heating for a room or rooms in a building.</w:t>
      </w:r>
    </w:p>
    <w:p w:rsidR="00FA40F3" w:rsidRDefault="00FA40F3" w:rsidP="00FA40F3">
      <w:pPr>
        <w:pStyle w:val="GlossaryHeading"/>
      </w:pPr>
      <w:r>
        <w:t>HEATING SEASONAL PERFORMANCE FACTOR (HSPF)</w:t>
      </w:r>
    </w:p>
    <w:p w:rsidR="003021A2" w:rsidRDefault="00FA40F3" w:rsidP="00FA40F3">
      <w:pPr>
        <w:pStyle w:val="C1HPopupTopicText"/>
      </w:pPr>
      <w:r>
        <w:t>HEATING SEASONAL PERFORMANCE FACTOR (HSPF) is the total heating output of a central air-conditioning heat pump (in Btu) during its normal use period for heating divided by the total electrical energy input (in watt-hours) during the same period, as determined using the applicable test method in the Appliance Efficiency Regulations.</w:t>
      </w:r>
    </w:p>
    <w:p w:rsidR="003021A2" w:rsidRDefault="003021A2" w:rsidP="003021A2">
      <w:pPr>
        <w:pStyle w:val="GlossaryHeading"/>
      </w:pPr>
      <w:r>
        <w:t>HI</w:t>
      </w:r>
    </w:p>
    <w:p w:rsidR="00DC3583" w:rsidRDefault="003021A2" w:rsidP="003021A2">
      <w:pPr>
        <w:pStyle w:val="C1HPopupTopicText"/>
      </w:pPr>
      <w:r>
        <w:t>HI is the Hydronics Institute of the Gas Appliance Manufacturers Association (GAMA).</w:t>
      </w:r>
    </w:p>
    <w:p w:rsidR="00DC3583" w:rsidRDefault="00DC3583" w:rsidP="00DC3583">
      <w:pPr>
        <w:pStyle w:val="GlossaryHeading"/>
      </w:pPr>
      <w:r>
        <w:t>HI HTG BOILER STANDARD</w:t>
      </w:r>
    </w:p>
    <w:p w:rsidR="00996436" w:rsidRDefault="00DC3583" w:rsidP="00DC3583">
      <w:pPr>
        <w:pStyle w:val="C1HPopupTopicText"/>
      </w:pPr>
      <w:r>
        <w:t>HI HTG BOILER STANDARD is the Hydronics Institute document titled “Testing and Rating Standard for Rating Boilers,” 1989.</w:t>
      </w:r>
    </w:p>
    <w:p w:rsidR="00996436" w:rsidRDefault="00996436" w:rsidP="00996436">
      <w:pPr>
        <w:pStyle w:val="GlossaryHeading"/>
      </w:pPr>
      <w:r>
        <w:t>HIGH-RISE RESIDENTIAL BUILDING</w:t>
      </w:r>
    </w:p>
    <w:p w:rsidR="001E4734" w:rsidRDefault="00996436" w:rsidP="00996436">
      <w:pPr>
        <w:pStyle w:val="C1HPopupTopicText"/>
      </w:pPr>
      <w:r>
        <w:t>HIGH-RISE RESIDENTIAL BUILDING is a building, other than a hotel/motel, of Occupancy Group R-2 or R-4 with four or more habitable stories.</w:t>
      </w:r>
    </w:p>
    <w:p w:rsidR="001E4734" w:rsidRDefault="001E4734" w:rsidP="001E4734">
      <w:pPr>
        <w:pStyle w:val="GlossaryHeading"/>
      </w:pPr>
      <w:r>
        <w:t>HOTEL/MOTEL</w:t>
      </w:r>
    </w:p>
    <w:p w:rsidR="00392D72" w:rsidRDefault="001E4734" w:rsidP="001E4734">
      <w:pPr>
        <w:pStyle w:val="C1HPopupTopicText"/>
      </w:pPr>
      <w:r>
        <w:t>HOTEL/MOTEL is a building or buildings that has six or more guest rooms or a lobby serving six or more guest rooms, where the guest rooms are intended or designed to be used, or which are used, rented, or hired out to be occupied, or which are occupied for sleeping purposes by guests, and all conditioned spaces within the same building envelope. Hotel/motel also includes all conditioned spaces which are (1) on the same property as the hotel/motel, (2) served by the same central heating, ventilation, and air-conditioning system as the hotel/motel, and (3) integrally related to the functioning of the hotel/motel as such, including, but not limited to, exhibition facilities, meeting and conference facilities, food service facilities, lobbies, and laundries.</w:t>
      </w:r>
    </w:p>
    <w:p w:rsidR="00392D72" w:rsidRDefault="00392D72" w:rsidP="00392D72">
      <w:pPr>
        <w:pStyle w:val="GlossaryHeading"/>
      </w:pPr>
      <w:r>
        <w:t>HVAC SYSTEM</w:t>
      </w:r>
    </w:p>
    <w:p w:rsidR="00765A14" w:rsidRDefault="00392D72" w:rsidP="00392D72">
      <w:pPr>
        <w:pStyle w:val="C1HPopupTopicText"/>
      </w:pPr>
      <w:r>
        <w:t>HVAC SYSTEM is a space-conditioning system or a ventilation system.</w:t>
      </w:r>
    </w:p>
    <w:p w:rsidR="00765A14" w:rsidRDefault="00765A14" w:rsidP="00765A14">
      <w:pPr>
        <w:pStyle w:val="GlossaryHeading"/>
      </w:pPr>
      <w:r>
        <w:t>IES HB</w:t>
      </w:r>
    </w:p>
    <w:p w:rsidR="00442024" w:rsidRDefault="00765A14" w:rsidP="00765A14">
      <w:pPr>
        <w:pStyle w:val="C1HPopupTopicText"/>
      </w:pPr>
      <w:r>
        <w:t>IES HB is the Illuminating Engineering Society document titled “The IES Lighting Handbook: Reference and Applications, Tenth Edition” (2011).</w:t>
      </w:r>
    </w:p>
    <w:p w:rsidR="00442024" w:rsidRDefault="00442024" w:rsidP="00442024">
      <w:pPr>
        <w:pStyle w:val="GlossaryHeading"/>
      </w:pPr>
      <w:r>
        <w:t>IES LIGHTING HANDBOOK</w:t>
      </w:r>
    </w:p>
    <w:p w:rsidR="00EC42A2" w:rsidRDefault="00442024" w:rsidP="00442024">
      <w:pPr>
        <w:pStyle w:val="C1HPopupTopicText"/>
      </w:pPr>
      <w:r>
        <w:t>IES LIGHTING HANDBOOK is the Illuminating Engineering Society document titled “The IES Lighting Handbook: Reference and Applications, Tenth Edition” (2011).</w:t>
      </w:r>
    </w:p>
    <w:p w:rsidR="00EC42A2" w:rsidRDefault="00EC42A2" w:rsidP="00EC42A2">
      <w:pPr>
        <w:pStyle w:val="GlossaryHeading"/>
      </w:pPr>
      <w:r>
        <w:t>IES LM-79-08</w:t>
      </w:r>
    </w:p>
    <w:p w:rsidR="007436D7" w:rsidRDefault="00EC42A2" w:rsidP="00EC42A2">
      <w:pPr>
        <w:pStyle w:val="C1HPopupTopicText"/>
      </w:pPr>
      <w:r>
        <w:t>IES LM-79-08 is the Illuminating Engineering Society document titled, “IES Approved Method for the Electrical and Photometric Measurements of Solid-State Lighting Products.’</w:t>
      </w:r>
    </w:p>
    <w:p w:rsidR="007436D7" w:rsidRDefault="007436D7" w:rsidP="007436D7">
      <w:pPr>
        <w:pStyle w:val="GlossaryHeading"/>
      </w:pPr>
      <w:r>
        <w:t>IES TM-15-11</w:t>
      </w:r>
    </w:p>
    <w:p w:rsidR="00AF7A53" w:rsidRDefault="007436D7" w:rsidP="007436D7">
      <w:pPr>
        <w:pStyle w:val="C1HPopupTopicText"/>
      </w:pPr>
      <w:r>
        <w:t>IES TM-15-11 is the Illuminating Engineering Society document titled, “Luminaire” Classification Systems for Outdoor Luminaires</w:t>
      </w:r>
    </w:p>
    <w:p w:rsidR="00AF7A53" w:rsidRDefault="00AF7A53" w:rsidP="00AF7A53">
      <w:pPr>
        <w:pStyle w:val="GlossaryHeading"/>
      </w:pPr>
      <w:r>
        <w:t>INFILTRATION</w:t>
      </w:r>
    </w:p>
    <w:p w:rsidR="00CE4B2C" w:rsidRDefault="00AF7A53" w:rsidP="00AF7A53">
      <w:pPr>
        <w:pStyle w:val="C1HPopupTopicText"/>
      </w:pPr>
      <w:r>
        <w:t xml:space="preserve">INFILTRATION is uncontrolled inward air leakage from outside a building or unconditioned space, including leakage through cracks and interstices, around windows and doors, and through any other exterior or demising partition or pipe or duct penetration. See AIR BARRIER. </w:t>
      </w:r>
    </w:p>
    <w:p w:rsidR="00CE4B2C" w:rsidRDefault="00CE4B2C" w:rsidP="00CE4B2C">
      <w:pPr>
        <w:pStyle w:val="GlossaryHeading"/>
      </w:pPr>
      <w:r>
        <w:t>INTEGRATED ENERGY EFFICIENCY RATIO (IEER)</w:t>
      </w:r>
    </w:p>
    <w:p w:rsidR="00306147" w:rsidRDefault="00CE4B2C" w:rsidP="00CE4B2C">
      <w:pPr>
        <w:pStyle w:val="C1HPopupTopicText"/>
      </w:pPr>
      <w:r>
        <w:t xml:space="preserve">INTEGRATED ENERGY EFFICIENCY RATIO (IEER) is a single-number cooling part load efficiency figure of merit calculated </w:t>
      </w:r>
      <w:r w:rsidR="005C2529">
        <w:t>as specified by</w:t>
      </w:r>
      <w:r>
        <w:t xml:space="preserve"> the method described in ANSI/AHRI Standard 340/360/1230 . This metric replaces the IPLV for ducted and non-ducted units.</w:t>
      </w:r>
    </w:p>
    <w:p w:rsidR="00306147" w:rsidRDefault="00306147" w:rsidP="00306147">
      <w:pPr>
        <w:pStyle w:val="GlossaryHeading"/>
      </w:pPr>
      <w:r>
        <w:t>INTEGRATED PART LOAD VALUE (IPLV)</w:t>
      </w:r>
    </w:p>
    <w:p w:rsidR="003E01BB" w:rsidRDefault="00306147" w:rsidP="00306147">
      <w:pPr>
        <w:pStyle w:val="C1HPopupTopicText"/>
      </w:pPr>
      <w:r>
        <w:t xml:space="preserve">INTEGRATED PART LOAD VALUE (IPLV) is a single-number cooling partload efficiency figure of merit calculated </w:t>
      </w:r>
      <w:r w:rsidR="009931D2">
        <w:t>as specified by</w:t>
      </w:r>
      <w:r>
        <w:t xml:space="preserve"> the method described in ANSI/AHRI Standard 550/590 for use with chillers.</w:t>
      </w:r>
    </w:p>
    <w:p w:rsidR="003E01BB" w:rsidRDefault="003E01BB" w:rsidP="003E01BB">
      <w:pPr>
        <w:pStyle w:val="GlossaryHeading"/>
      </w:pPr>
      <w:r>
        <w:t>ISO STANDARD 17025</w:t>
      </w:r>
    </w:p>
    <w:p w:rsidR="00556B40" w:rsidRDefault="003E01BB" w:rsidP="003E01BB">
      <w:pPr>
        <w:pStyle w:val="C1HPopupTopicText"/>
      </w:pPr>
      <w:r>
        <w:t>ISO STANDARD 17025 is the International Organization for Standardization document titled "General Criteria for the Competence of Testing and Calibration Laboratories", 2005 (ANS/ISO/IEC Standard 17025:2005).</w:t>
      </w:r>
    </w:p>
    <w:p w:rsidR="00556B40" w:rsidRDefault="00556B40" w:rsidP="00556B40">
      <w:pPr>
        <w:pStyle w:val="GlossaryHeading"/>
      </w:pPr>
      <w:r>
        <w:t>ISO 13256-1</w:t>
      </w:r>
    </w:p>
    <w:p w:rsidR="00704B71" w:rsidRDefault="00556B40" w:rsidP="00556B40">
      <w:pPr>
        <w:pStyle w:val="C1HPopupTopicText"/>
      </w:pPr>
      <w:r>
        <w:t>ISO 13256-1 is the International Organization for Standardization document titled "Water-source heat pumps -- Testing and rating for performance -- Part 1: Water-to-air and brine-to-air heat pumps," 1998.</w:t>
      </w:r>
    </w:p>
    <w:p w:rsidR="00704B71" w:rsidRDefault="00704B71" w:rsidP="00704B71">
      <w:pPr>
        <w:pStyle w:val="GlossaryHeading"/>
      </w:pPr>
      <w:r>
        <w:t>ISO 13256-2</w:t>
      </w:r>
    </w:p>
    <w:p w:rsidR="008E6643" w:rsidRDefault="00704B71" w:rsidP="00704B71">
      <w:pPr>
        <w:pStyle w:val="C1HPopupTopicText"/>
      </w:pPr>
      <w:r>
        <w:t xml:space="preserve">ISO 13256-2 is the International Organization for Standardization document titled "Water-source heat pumps -- Testing and rating for performance -- Part 1: Water-to-water and brine-to-water heat pumps," 1998. </w:t>
      </w:r>
    </w:p>
    <w:p w:rsidR="008E6643" w:rsidRDefault="008E6643" w:rsidP="008E6643">
      <w:pPr>
        <w:pStyle w:val="GlossaryHeading"/>
      </w:pPr>
      <w:r>
        <w:t>LANGELIER SATURATION INDEX</w:t>
      </w:r>
    </w:p>
    <w:p w:rsidR="001A77E2" w:rsidRDefault="008E6643" w:rsidP="008E6643">
      <w:pPr>
        <w:pStyle w:val="C1HPopupTopicText"/>
      </w:pPr>
      <w:r>
        <w:t>LANGELIER SATURATION INDEX (LSI) is expressed as the difference between the actual system pH and the saturation pH.  LSI indicates whether water will precipitate, dissolve, or be in equilibrium with calcium carbonate, and is a function of hardness, alkalinity, conductivity, pH and temperature.</w:t>
      </w:r>
    </w:p>
    <w:p w:rsidR="001A77E2" w:rsidRDefault="001A77E2" w:rsidP="001A77E2">
      <w:pPr>
        <w:pStyle w:val="GlossaryHeading"/>
      </w:pPr>
      <w:r>
        <w:t>LARGEST NET CAPACITY INCREMENT</w:t>
      </w:r>
    </w:p>
    <w:p w:rsidR="00521736" w:rsidRDefault="001A77E2" w:rsidP="001A77E2">
      <w:pPr>
        <w:pStyle w:val="C1HPopupTopicText"/>
      </w:pPr>
      <w:r>
        <w:t>LARGEST NET CAPACITY INCREMENT is the largest increase in capacity when switching between combinations of base compressors that is expected to occur under the compressed air system control scheme.</w:t>
      </w:r>
    </w:p>
    <w:p w:rsidR="005904B2" w:rsidRDefault="005904B2" w:rsidP="001A77E2">
      <w:pPr>
        <w:pStyle w:val="C1HPopupTopicText"/>
      </w:pPr>
    </w:p>
    <w:p w:rsidR="00742A32" w:rsidRPr="005904B2" w:rsidRDefault="00742A32" w:rsidP="005904B2">
      <w:pPr>
        <w:pStyle w:val="GlossaryHeading"/>
        <w:rPr>
          <w:b w:val="0"/>
        </w:rPr>
      </w:pPr>
      <w:r w:rsidRPr="005904B2">
        <w:rPr>
          <w:rStyle w:val="Char-Bold"/>
          <w:b/>
        </w:rPr>
        <w:t xml:space="preserve">LIGHTING </w:t>
      </w:r>
      <w:r w:rsidRPr="005904B2">
        <w:rPr>
          <w:b w:val="0"/>
        </w:rPr>
        <w:t>definitions:</w:t>
      </w:r>
    </w:p>
    <w:p w:rsidR="00742A32" w:rsidRPr="00D05B11" w:rsidRDefault="00742A32" w:rsidP="00742A32">
      <w:pPr>
        <w:pStyle w:val="NormalAaLetter"/>
      </w:pPr>
      <w:r w:rsidRPr="0000173D">
        <w:rPr>
          <w:rStyle w:val="Char-Bold"/>
          <w:caps/>
        </w:rPr>
        <w:t>Accent Lighting</w:t>
      </w:r>
      <w:r w:rsidRPr="00D05B11">
        <w:t xml:space="preserve"> is directional lighting designed to highlight or spotlight objects. It can be recessed, surface mounted, or mounted to a pendant, stem, or track.</w:t>
      </w:r>
    </w:p>
    <w:p w:rsidR="00742A32" w:rsidRPr="00D05B11" w:rsidRDefault="00742A32" w:rsidP="00742A32">
      <w:pPr>
        <w:pStyle w:val="NormalAaLetter"/>
      </w:pPr>
      <w:r w:rsidRPr="0000173D">
        <w:rPr>
          <w:rStyle w:val="Char-Bold"/>
          <w:caps/>
        </w:rPr>
        <w:t>Chandelier</w:t>
      </w:r>
      <w:r w:rsidRPr="00D05B11">
        <w:t xml:space="preserve"> is a ceiling-mounted, close-to-ceiling, or suspended decorative luminaire that uses glass, crystal, ornamental metals, or other decorative material.</w:t>
      </w:r>
    </w:p>
    <w:p w:rsidR="00742A32" w:rsidRPr="00D05B11" w:rsidRDefault="00742A32" w:rsidP="00742A32">
      <w:pPr>
        <w:autoSpaceDE w:val="0"/>
        <w:autoSpaceDN w:val="0"/>
        <w:ind w:left="360"/>
      </w:pPr>
      <w:r w:rsidRPr="0000173D">
        <w:rPr>
          <w:rStyle w:val="Char-Bold"/>
          <w:caps/>
        </w:rPr>
        <w:t>Color Rendering Index</w:t>
      </w:r>
      <w:r w:rsidRPr="00D05B11">
        <w:rPr>
          <w:b/>
        </w:rPr>
        <w:t xml:space="preserve"> (CRI)</w:t>
      </w:r>
      <w:r w:rsidRPr="00D05B11">
        <w:t xml:space="preserve"> is the ability of a light source to reflect the color of illuminated objects with fidelity relative to ideal or natural light sources of the same color temperature. CRI is calculated according to CIE 13.3</w:t>
      </w:r>
    </w:p>
    <w:p w:rsidR="00742A32" w:rsidRPr="00D05B11" w:rsidRDefault="00742A32" w:rsidP="00742A32">
      <w:pPr>
        <w:autoSpaceDE w:val="0"/>
        <w:autoSpaceDN w:val="0"/>
        <w:ind w:left="360"/>
        <w:rPr>
          <w:b/>
        </w:rPr>
      </w:pPr>
      <w:r w:rsidRPr="0000173D">
        <w:rPr>
          <w:rStyle w:val="Char-Bold"/>
          <w:caps/>
        </w:rPr>
        <w:t>Correlated Color</w:t>
      </w:r>
      <w:r w:rsidRPr="00D05B11">
        <w:rPr>
          <w:b/>
        </w:rPr>
        <w:t xml:space="preserve"> </w:t>
      </w:r>
      <w:r w:rsidRPr="0000173D">
        <w:rPr>
          <w:b/>
          <w:caps/>
        </w:rPr>
        <w:t>Temperature</w:t>
      </w:r>
      <w:r w:rsidRPr="00D05B11">
        <w:rPr>
          <w:b/>
        </w:rPr>
        <w:t xml:space="preserve"> (CCT) </w:t>
      </w:r>
      <w:r w:rsidRPr="00D05B11">
        <w:t>is a description of color of light relative to the chromaticity of the radiative emission of heated black body and reported in temperature units of Kelvin according to CIE 15</w:t>
      </w:r>
    </w:p>
    <w:p w:rsidR="00742A32" w:rsidRPr="00D05B11" w:rsidRDefault="00742A32" w:rsidP="00742A32">
      <w:pPr>
        <w:autoSpaceDE w:val="0"/>
        <w:autoSpaceDN w:val="0"/>
        <w:ind w:left="360"/>
      </w:pPr>
      <w:r w:rsidRPr="0000173D">
        <w:rPr>
          <w:b/>
          <w:caps/>
        </w:rPr>
        <w:t>Colored light source</w:t>
      </w:r>
      <w:r w:rsidRPr="00D05B11">
        <w:t xml:space="preserve"> is a light source designed and marketed as a colored light source and not designed or marketed for general lighting applications with either of the following characteristics maintained throughout all modes of operation including color changing operation: </w:t>
      </w:r>
    </w:p>
    <w:p w:rsidR="00742A32" w:rsidRPr="00D05B11" w:rsidRDefault="00742A32" w:rsidP="00742A32">
      <w:pPr>
        <w:autoSpaceDE w:val="0"/>
        <w:autoSpaceDN w:val="0"/>
        <w:ind w:left="720"/>
      </w:pPr>
      <w:r w:rsidRPr="00D05B11">
        <w:t xml:space="preserve">(1) A Color Rendering Index (CRI) less than 40, as determined according to the method set forth in CIE Publication 13.3; or </w:t>
      </w:r>
    </w:p>
    <w:p w:rsidR="00742A32" w:rsidRPr="00D05B11" w:rsidRDefault="00742A32" w:rsidP="00742A32">
      <w:pPr>
        <w:autoSpaceDE w:val="0"/>
        <w:autoSpaceDN w:val="0"/>
        <w:ind w:left="720"/>
      </w:pPr>
      <w:r w:rsidRPr="00D05B11">
        <w:t xml:space="preserve">(2) A Correlated Color Temperature less than 2,200 K or greater than 7,000 K as determined according to the method set forth in IES LM-66 or IES LM-79 as appropriate. </w:t>
      </w:r>
    </w:p>
    <w:p w:rsidR="00742A32" w:rsidRPr="00D05B11" w:rsidRDefault="00742A32" w:rsidP="00742A32">
      <w:pPr>
        <w:pStyle w:val="NormalAaLetter"/>
      </w:pPr>
      <w:r w:rsidRPr="0000173D">
        <w:rPr>
          <w:rStyle w:val="Char-Bold"/>
          <w:caps/>
        </w:rPr>
        <w:t>Compact Fluorescent Lamp</w:t>
      </w:r>
      <w:r w:rsidRPr="00D05B11">
        <w:t xml:space="preserve"> is a fluorescent lamp less than nine inches maximum overall length with a T5 or smaller diameter glass tube that is folded, bent, or bridged.</w:t>
      </w:r>
    </w:p>
    <w:p w:rsidR="00742A32" w:rsidRPr="00D05B11" w:rsidRDefault="00742A32" w:rsidP="00742A32">
      <w:pPr>
        <w:pStyle w:val="NormalAaLetter"/>
        <w:rPr>
          <w:rStyle w:val="Char-Bold"/>
        </w:rPr>
      </w:pPr>
      <w:r w:rsidRPr="0000173D">
        <w:rPr>
          <w:rStyle w:val="Char-Bold"/>
          <w:caps/>
        </w:rPr>
        <w:t>Decorative (Lighting/Luminaire</w:t>
      </w:r>
      <w:r w:rsidRPr="00D05B11">
        <w:rPr>
          <w:rStyle w:val="Char-Bold"/>
        </w:rPr>
        <w:t xml:space="preserve">) </w:t>
      </w:r>
      <w:r w:rsidRPr="00D05B11">
        <w:t>is lighting or luminaires installed only for aesthetic purposes and that does not serve as display lighting or general lighting.</w:t>
      </w:r>
    </w:p>
    <w:p w:rsidR="00742A32" w:rsidRPr="00D05B11" w:rsidRDefault="00742A32" w:rsidP="00742A32">
      <w:pPr>
        <w:pStyle w:val="NormalAaLetter"/>
      </w:pPr>
      <w:r w:rsidRPr="0000173D">
        <w:rPr>
          <w:rStyle w:val="Char-Bold"/>
          <w:caps/>
        </w:rPr>
        <w:t>Display Lighting</w:t>
      </w:r>
      <w:r w:rsidRPr="00D05B11">
        <w:t xml:space="preserve"> is lighting that provides a higher level of illuminance to a specific area than the level of surrounding ambient illuminance. Types of display lighting include:</w:t>
      </w:r>
    </w:p>
    <w:p w:rsidR="00742A32" w:rsidRPr="00D05B11" w:rsidRDefault="00742A32" w:rsidP="00742A32">
      <w:pPr>
        <w:pStyle w:val="BulletB"/>
        <w:ind w:firstLine="0"/>
        <w:rPr>
          <w:rStyle w:val="Char-Bold"/>
          <w:b w:val="0"/>
        </w:rPr>
      </w:pPr>
      <w:r w:rsidRPr="0000173D">
        <w:rPr>
          <w:rStyle w:val="Char-Bold"/>
          <w:caps/>
        </w:rPr>
        <w:t>Floor</w:t>
      </w:r>
      <w:r w:rsidRPr="00D05B11">
        <w:rPr>
          <w:rStyle w:val="Char-Bold"/>
        </w:rPr>
        <w:t>: supplementary lighting required to highlight features, such as merchandise on a clothing rack, which is not displayed against a wall.</w:t>
      </w:r>
    </w:p>
    <w:p w:rsidR="00742A32" w:rsidRPr="00D05B11" w:rsidRDefault="00742A32" w:rsidP="00742A32">
      <w:pPr>
        <w:pStyle w:val="BulletB"/>
        <w:ind w:firstLine="0"/>
        <w:rPr>
          <w:rStyle w:val="Char-Bold"/>
          <w:b w:val="0"/>
        </w:rPr>
      </w:pPr>
      <w:r w:rsidRPr="0000173D">
        <w:rPr>
          <w:rStyle w:val="Char-Bold"/>
          <w:caps/>
        </w:rPr>
        <w:t>Wall</w:t>
      </w:r>
      <w:r w:rsidRPr="00D05B11">
        <w:rPr>
          <w:rStyle w:val="Char-Bold"/>
        </w:rPr>
        <w:t>: supplementary lighting required to highlight features, such as merchandise on a shelf, which is displayed on perimeter walls.</w:t>
      </w:r>
    </w:p>
    <w:p w:rsidR="00742A32" w:rsidRPr="00D05B11" w:rsidRDefault="00742A32" w:rsidP="00742A32">
      <w:pPr>
        <w:pStyle w:val="BulletB"/>
        <w:ind w:firstLine="0"/>
        <w:rPr>
          <w:rStyle w:val="Char-Bold"/>
          <w:b w:val="0"/>
        </w:rPr>
      </w:pPr>
      <w:r w:rsidRPr="0000173D">
        <w:rPr>
          <w:rStyle w:val="Char-Bold"/>
          <w:caps/>
        </w:rPr>
        <w:t>Window</w:t>
      </w:r>
      <w:r w:rsidRPr="00D05B11">
        <w:rPr>
          <w:rStyle w:val="Char-Bold"/>
        </w:rPr>
        <w:t>: lighting of objects such as merchandise, goods, and artifacts, in a show window, to be viewed from the outside of a space through a window.</w:t>
      </w:r>
    </w:p>
    <w:p w:rsidR="00742A32" w:rsidRPr="00D05B11" w:rsidRDefault="00742A32" w:rsidP="00742A32">
      <w:pPr>
        <w:pStyle w:val="BulletB"/>
        <w:ind w:firstLine="0"/>
      </w:pPr>
      <w:r w:rsidRPr="0000173D">
        <w:rPr>
          <w:rStyle w:val="Char-Bold"/>
          <w:caps/>
        </w:rPr>
        <w:t>Case:</w:t>
      </w:r>
      <w:r w:rsidRPr="00D05B11">
        <w:rPr>
          <w:rStyle w:val="Char-Bold"/>
        </w:rPr>
        <w:t xml:space="preserve"> lighting of small art objects, artifacts, or valuable collections which involves customer inspection of very fine detail from outside of a glass enclosed display case.</w:t>
      </w:r>
    </w:p>
    <w:p w:rsidR="00742A32" w:rsidRPr="00D05B11" w:rsidRDefault="00742A32" w:rsidP="00742A32">
      <w:pPr>
        <w:pStyle w:val="NormalAaLetter"/>
      </w:pPr>
      <w:r w:rsidRPr="00D05B11">
        <w:rPr>
          <w:rStyle w:val="Char-Bold"/>
        </w:rPr>
        <w:t xml:space="preserve">ENCLOSED LUMINAIRES </w:t>
      </w:r>
      <w:r w:rsidRPr="00D05B11">
        <w:t>are luminaires which contain enclosed lamp compartments where ventilation openings are less than 3 square inches per lamp in the lamp compartment as defined by UL 1598.</w:t>
      </w:r>
    </w:p>
    <w:p w:rsidR="00742A32" w:rsidRPr="00D05B11" w:rsidRDefault="00742A32" w:rsidP="00742A32">
      <w:pPr>
        <w:pStyle w:val="NormalAaLetter"/>
      </w:pPr>
      <w:r w:rsidRPr="00D05B11">
        <w:rPr>
          <w:rStyle w:val="Char-Bold"/>
        </w:rPr>
        <w:t>GENERAL LIGHTING</w:t>
      </w:r>
      <w:r w:rsidRPr="00D05B11">
        <w:t xml:space="preserve"> is installed electric lighting that provides a uniform level of illumination throughout an area, exclusive of any provision for special visual tasks or decorative effect, exclusive of daylighting, and also known as ambient lighting.</w:t>
      </w:r>
    </w:p>
    <w:p w:rsidR="00742A32" w:rsidRPr="00D05B11" w:rsidRDefault="00742A32" w:rsidP="00742A32">
      <w:pPr>
        <w:pStyle w:val="NormalAaLetter"/>
      </w:pPr>
      <w:r w:rsidRPr="00D05B11">
        <w:rPr>
          <w:rStyle w:val="Char-Bold"/>
        </w:rPr>
        <w:t xml:space="preserve">GU-24 </w:t>
      </w:r>
      <w:r w:rsidRPr="00D05B11">
        <w:t xml:space="preserve">is the designation of a lamp holder and socket configuration, based on a coding system by the International Energy Consortium, where “G” indicates the broad type of two or more projecting contacts, such as pins or posts, “U” distinguishes between lamp and holder designs of similar type but that are not interchangeable due to electrical or mechanical requirements, and “24” indicates 24 millimeters center to center spacing of the electrical contact posts. </w:t>
      </w:r>
    </w:p>
    <w:p w:rsidR="00742A32" w:rsidRPr="00D05B11" w:rsidRDefault="00742A32" w:rsidP="00742A32">
      <w:pPr>
        <w:pStyle w:val="NormalAaLetter"/>
      </w:pPr>
      <w:r w:rsidRPr="00D05B11">
        <w:rPr>
          <w:rStyle w:val="Char-Bold"/>
        </w:rPr>
        <w:t>ILLUMINANCE</w:t>
      </w:r>
      <w:r w:rsidRPr="00D05B11">
        <w:t xml:space="preserve"> is the area density of the luminous flux incident at a point on a surface.</w:t>
      </w:r>
    </w:p>
    <w:p w:rsidR="00742A32" w:rsidRPr="00D05B11" w:rsidRDefault="00742A32" w:rsidP="00742A32">
      <w:pPr>
        <w:pStyle w:val="NormalAaLetter"/>
      </w:pPr>
      <w:r w:rsidRPr="00D05B11">
        <w:rPr>
          <w:rStyle w:val="Char-Bold"/>
        </w:rPr>
        <w:t>ILLUMINATION</w:t>
      </w:r>
      <w:r w:rsidRPr="00D05B11">
        <w:t xml:space="preserve"> is light incident on a surface of body, or the general condition of being illuminated.</w:t>
      </w:r>
    </w:p>
    <w:p w:rsidR="00742A32" w:rsidRPr="00D05B11" w:rsidRDefault="00742A32" w:rsidP="00742A32">
      <w:pPr>
        <w:pStyle w:val="NormalAaLetter"/>
      </w:pPr>
      <w:r w:rsidRPr="00D05B11">
        <w:rPr>
          <w:rStyle w:val="Char-Bold"/>
        </w:rPr>
        <w:t>INSEPARABLE SOLID STATE LIGHTING (SSL) LUMINAIRE</w:t>
      </w:r>
      <w:r w:rsidRPr="00D05B11">
        <w:t xml:space="preserve"> is a luminaire featuring solid state lighting components such as LEDs and driver components which cannot be easily removed or replaced by the end user, thus requiring replacement of the entire luminaire. Removal of solid state lighting components may require the cutting of wires, use of a soldering iron, or damage to or destruction of the luminaire. </w:t>
      </w:r>
    </w:p>
    <w:p w:rsidR="00742A32" w:rsidRPr="00D05B11" w:rsidRDefault="00742A32" w:rsidP="00742A32">
      <w:pPr>
        <w:pStyle w:val="NormalAaLetter"/>
      </w:pPr>
      <w:r w:rsidRPr="00D05B11">
        <w:rPr>
          <w:rStyle w:val="Char-Bold"/>
        </w:rPr>
        <w:t>INSTITUTIONAL TUNING</w:t>
      </w:r>
      <w:r w:rsidRPr="00D05B11">
        <w:t xml:space="preserve"> is the process of adjusting the maximum light output of lighting systems to support visual needs or save energy. Institutional tuning differs from personal tuning in that the control strategy is implemented at the institutional rather than the individual user level, and maximum light level adjustments are available only to authorized personnel.</w:t>
      </w:r>
    </w:p>
    <w:p w:rsidR="00742A32" w:rsidRPr="00D05B11" w:rsidRDefault="00742A32" w:rsidP="00742A32">
      <w:pPr>
        <w:pStyle w:val="NormalAaLetter"/>
      </w:pPr>
      <w:r w:rsidRPr="00D05B11">
        <w:rPr>
          <w:rStyle w:val="Char-Bold"/>
        </w:rPr>
        <w:t>LAMP</w:t>
      </w:r>
      <w:r w:rsidRPr="00D05B11">
        <w:t xml:space="preserve"> is an electrical appliance that produces optical radiation for the purpose of visual illumination, designed with a base to provide an electrical connection between the lamp and a luminaire, and designed to be installed into a luminaire by means of a lamp-holder integral to the luminaire.</w:t>
      </w:r>
    </w:p>
    <w:p w:rsidR="00742A32" w:rsidRPr="00D05B11" w:rsidRDefault="00742A32" w:rsidP="00742A32">
      <w:pPr>
        <w:pStyle w:val="NormalAaLetter"/>
      </w:pPr>
      <w:r w:rsidRPr="00D05B11">
        <w:rPr>
          <w:rStyle w:val="Char-Bold"/>
        </w:rPr>
        <w:t>LANDSCAPE LIGHTING</w:t>
      </w:r>
      <w:r w:rsidRPr="00D05B11">
        <w:t xml:space="preserve"> is a type of outdoor lighting that is recessed into or mounted on the ground, paving, or raised deck, which is mounted less than 42</w:t>
      </w:r>
      <w:del w:id="1" w:author="Alexis Smith (9/1)" w:date="2016-01-29T12:51:00Z">
        <w:r w:rsidRPr="00257AB1">
          <w:delText>”</w:delText>
        </w:r>
      </w:del>
      <w:r w:rsidRPr="00D05B11">
        <w:t xml:space="preserve"> inches above grade or mounted onto trees or trellises, and that is intended to be aimed only at landscape features.</w:t>
      </w:r>
    </w:p>
    <w:p w:rsidR="00742A32" w:rsidRPr="00D05B11" w:rsidRDefault="00742A32" w:rsidP="00742A32">
      <w:pPr>
        <w:pStyle w:val="NormalAaLetter"/>
      </w:pPr>
      <w:r w:rsidRPr="00D05B11">
        <w:rPr>
          <w:rStyle w:val="Char-Bold"/>
        </w:rPr>
        <w:t>LANTERN</w:t>
      </w:r>
      <w:r w:rsidRPr="00D05B11">
        <w:t xml:space="preserve"> is an outdoor luminaire that uses an electric lamp to replicate the appearance of a pre-electric lantern, which used a flame to generate light.</w:t>
      </w:r>
    </w:p>
    <w:p w:rsidR="00742A32" w:rsidRPr="00D05B11" w:rsidRDefault="00742A32" w:rsidP="00742A32">
      <w:pPr>
        <w:pStyle w:val="NormalAaLetter"/>
      </w:pPr>
      <w:r w:rsidRPr="00D05B11">
        <w:rPr>
          <w:rStyle w:val="Char-Bold"/>
        </w:rPr>
        <w:t>LIGHT</w:t>
      </w:r>
      <w:r w:rsidRPr="00D05B11">
        <w:t xml:space="preserve"> is the luminous equivalent of power and is properly called luminous flux.</w:t>
      </w:r>
    </w:p>
    <w:p w:rsidR="00742A32" w:rsidRPr="00D05B11" w:rsidRDefault="00742A32" w:rsidP="00742A32">
      <w:pPr>
        <w:pStyle w:val="NormalAaLetter"/>
      </w:pPr>
      <w:r w:rsidRPr="00D05B11">
        <w:rPr>
          <w:rStyle w:val="Char-Bold"/>
        </w:rPr>
        <w:t>LIGHTING</w:t>
      </w:r>
      <w:r w:rsidRPr="00D05B11">
        <w:t>, or illumination, is the application of light to achieve some practical or aesthetic effect.</w:t>
      </w:r>
    </w:p>
    <w:p w:rsidR="00742A32" w:rsidRPr="00D05B11" w:rsidRDefault="00742A32" w:rsidP="00742A32">
      <w:pPr>
        <w:pStyle w:val="NormalAaLetter"/>
      </w:pPr>
      <w:r w:rsidRPr="00D05B11">
        <w:rPr>
          <w:rStyle w:val="Char-Bold"/>
        </w:rPr>
        <w:t xml:space="preserve">LIGHT EMITTING DIODE (LED) </w:t>
      </w:r>
      <w:r w:rsidRPr="00D05B11">
        <w:t>is a p-n junction solid state diode whose radiated output is a function of its physical construction, material used and exciting current. The output may be in the near ultraviolet, the visible or in the infrared regions of the spectrum.</w:t>
      </w:r>
    </w:p>
    <w:p w:rsidR="00742A32" w:rsidRDefault="00742A32" w:rsidP="00742A32">
      <w:pPr>
        <w:pStyle w:val="NormalAaLetter"/>
      </w:pPr>
      <w:r w:rsidRPr="00D05B11">
        <w:rPr>
          <w:rStyle w:val="Char-Bold"/>
        </w:rPr>
        <w:t xml:space="preserve">LED LIGHT ENGINE </w:t>
      </w:r>
      <w:r w:rsidRPr="00D05B11">
        <w:t>is an integrated assembly comprised of LED packages, LED components, LED arrays, LED modules, or LED driver, and other optical, thermal, mechanical and electrical components. The device is intended to connect directly to the branch circuit through a custom connector compatible with the LED luminaire for which it was designed and does not use an ANSI standard base. (IES RP-16-10).</w:t>
      </w:r>
    </w:p>
    <w:p w:rsidR="00742A32" w:rsidRPr="00D05B11" w:rsidRDefault="00742A32" w:rsidP="00742A32">
      <w:pPr>
        <w:pStyle w:val="NormalAaLetter"/>
        <w:rPr>
          <w:rStyle w:val="Char-Bold"/>
        </w:rPr>
      </w:pPr>
      <w:r w:rsidRPr="00D05B11">
        <w:rPr>
          <w:rStyle w:val="Char-Bold"/>
        </w:rPr>
        <w:t xml:space="preserve">NON-INTEGRATED LED LAMP </w:t>
      </w:r>
      <w:r w:rsidRPr="00D05B11">
        <w:t xml:space="preserve">is an assembly comprised of an LED array (module) or LED packages (components) and ANSI standard base. The device is intended to connect to the LED driver of an LED luminaire through an ANSI standard lamp-holder (socket). The device </w:t>
      </w:r>
      <w:r w:rsidRPr="008B0718">
        <w:t xml:space="preserve">cannot </w:t>
      </w:r>
      <w:r w:rsidRPr="00D05B11">
        <w:t>be connected to the branch circuit (ANSI/IES RP-16-10).</w:t>
      </w:r>
    </w:p>
    <w:p w:rsidR="00742A32" w:rsidRPr="00D05B11" w:rsidRDefault="00742A32" w:rsidP="00742A32">
      <w:pPr>
        <w:pStyle w:val="NormalAaLetter"/>
      </w:pPr>
      <w:r w:rsidRPr="00D05B11">
        <w:rPr>
          <w:b/>
        </w:rPr>
        <w:t xml:space="preserve">INTEGRATED LED LAMP </w:t>
      </w:r>
      <w:r w:rsidRPr="00D05B11">
        <w:t>is an integrated assembly comprised of LED packages (components) or LED arrays (modules), LED driver, ANSI standard base and other optical, thermal, mechanical and electrical components. The device is intended to connect directly to the branch circuit via a corresponding ANSI standard lamp-holder (socket) (ANSI/IES RP-16-10).</w:t>
      </w:r>
    </w:p>
    <w:p w:rsidR="00742A32" w:rsidRPr="00D05B11" w:rsidRDefault="00742A32" w:rsidP="00742A32">
      <w:pPr>
        <w:pStyle w:val="NormalAaLetter"/>
      </w:pPr>
      <w:r w:rsidRPr="00D05B11">
        <w:rPr>
          <w:rStyle w:val="Char-Bold"/>
        </w:rPr>
        <w:t>LOW VOLTAGE</w:t>
      </w:r>
      <w:r w:rsidRPr="00D05B11">
        <w:t xml:space="preserve"> is less than 90 volts.</w:t>
      </w:r>
    </w:p>
    <w:p w:rsidR="00742A32" w:rsidRPr="00D05B11" w:rsidRDefault="00742A32" w:rsidP="00742A32">
      <w:pPr>
        <w:pStyle w:val="NormalAaLetter"/>
      </w:pPr>
      <w:r w:rsidRPr="00D05B11">
        <w:rPr>
          <w:rStyle w:val="Char-Bold"/>
        </w:rPr>
        <w:t>LUMEN MAINTENANCE</w:t>
      </w:r>
      <w:r w:rsidRPr="00D05B11">
        <w:t xml:space="preserve"> is a strategy used to provide a precise, constant level of lighting from a lighting system regardless of the age of the lamps or the maintenance of the luminaires.</w:t>
      </w:r>
    </w:p>
    <w:p w:rsidR="00742A32" w:rsidRPr="00D05B11" w:rsidRDefault="00742A32" w:rsidP="00742A32">
      <w:pPr>
        <w:pStyle w:val="NormalAaLetter"/>
      </w:pPr>
      <w:r w:rsidRPr="00D05B11">
        <w:rPr>
          <w:rStyle w:val="Char-Bold"/>
        </w:rPr>
        <w:t>LUMINAIRE</w:t>
      </w:r>
      <w:r w:rsidRPr="00D05B11">
        <w:t xml:space="preserve"> is a complete lighting unit consisting of a light source such as a lamp or lamps, together with the parts that distribute the light, position and protect the light source and connect it  to the power supply.</w:t>
      </w:r>
    </w:p>
    <w:p w:rsidR="00742A32" w:rsidRPr="00D05B11" w:rsidRDefault="00742A32" w:rsidP="00742A32">
      <w:pPr>
        <w:pStyle w:val="NormalAaLetter"/>
      </w:pPr>
      <w:r w:rsidRPr="00D05B11">
        <w:rPr>
          <w:rStyle w:val="Char-Bold"/>
        </w:rPr>
        <w:t>LUMINANCE</w:t>
      </w:r>
      <w:r w:rsidRPr="00D05B11">
        <w:t xml:space="preserve"> is the luminous intensity of the source or surface divided by the area of the source or surface seen by the observer.</w:t>
      </w:r>
    </w:p>
    <w:p w:rsidR="00742A32" w:rsidRPr="00D05B11" w:rsidRDefault="00742A32" w:rsidP="00742A32">
      <w:pPr>
        <w:pStyle w:val="NormalAaLetter"/>
      </w:pPr>
      <w:r w:rsidRPr="00D05B11">
        <w:rPr>
          <w:rStyle w:val="Char-Bold"/>
        </w:rPr>
        <w:t>LUMINOUS EFFICACY</w:t>
      </w:r>
      <w:r w:rsidRPr="00D05B11">
        <w:t xml:space="preserve"> is a measure of the luminous efficiency of a light source. It is the quotient of the total luminous flux emitted by the total light source power input, expressed in lm/W.</w:t>
      </w:r>
    </w:p>
    <w:p w:rsidR="00742A32" w:rsidRPr="00D05B11" w:rsidRDefault="00742A32" w:rsidP="00742A32">
      <w:pPr>
        <w:pStyle w:val="NormalAaLetter"/>
      </w:pPr>
      <w:r w:rsidRPr="00D05B11">
        <w:rPr>
          <w:rStyle w:val="Char-Bold"/>
        </w:rPr>
        <w:t>LUMINOUS FLUX</w:t>
      </w:r>
      <w:r w:rsidRPr="00D05B11">
        <w:t xml:space="preserve"> is visually evaluated radiant flux and defines “light” for purposes of lighting design and illuminating engineering.</w:t>
      </w:r>
    </w:p>
    <w:p w:rsidR="00742A32" w:rsidRPr="00D05B11" w:rsidRDefault="00742A32" w:rsidP="00742A32">
      <w:pPr>
        <w:pStyle w:val="NormalAaLetter"/>
      </w:pPr>
      <w:r w:rsidRPr="00D05B11">
        <w:rPr>
          <w:rStyle w:val="Char-Bold"/>
        </w:rPr>
        <w:t>MARQUEE LIGHTING</w:t>
      </w:r>
      <w:r w:rsidRPr="00D05B11">
        <w:t xml:space="preserve"> is a permanent lighting system consisting of one or more rows of many small lamps, including light emitting diodes (LEDs</w:t>
      </w:r>
      <w:del w:id="2" w:author="Alexis Smith (9/1)" w:date="2016-01-29T12:51:00Z">
        <w:r>
          <w:delText>),</w:delText>
        </w:r>
      </w:del>
      <w:r w:rsidRPr="00D05B11">
        <w:t>) lamps, tungsten lamps, low pressure discharge lamps or fiber optic lighting, attached to a canopy.</w:t>
      </w:r>
    </w:p>
    <w:p w:rsidR="00742A32" w:rsidRPr="00D05B11" w:rsidRDefault="00742A32" w:rsidP="00742A32">
      <w:pPr>
        <w:pStyle w:val="NormalAaLetter"/>
      </w:pPr>
      <w:r w:rsidRPr="00D05B11">
        <w:rPr>
          <w:rStyle w:val="Char-Bold"/>
        </w:rPr>
        <w:t>ORNAMENTAL LIGHTING</w:t>
      </w:r>
      <w:r w:rsidRPr="00D05B11">
        <w:t xml:space="preserve"> for compliance with Part 6 is the following:</w:t>
      </w:r>
    </w:p>
    <w:p w:rsidR="00742A32" w:rsidRPr="00D05B11" w:rsidRDefault="00742A32" w:rsidP="00742A32">
      <w:pPr>
        <w:pStyle w:val="BulletB"/>
        <w:ind w:firstLine="0"/>
      </w:pPr>
      <w:r w:rsidRPr="00D05B11">
        <w:rPr>
          <w:rStyle w:val="Char-Bold"/>
        </w:rPr>
        <w:t xml:space="preserve">LUMINAIRES </w:t>
      </w:r>
      <w:r w:rsidRPr="00D05B11">
        <w:t>installed outdoor which are rated for 100 watts or less that are post-top luminaires, lanterns, pendant luminaires, chandeliers, and marquee lighting</w:t>
      </w:r>
      <w:del w:id="3" w:author="Alexis Smith (9/1)" w:date="2016-01-29T12:51:00Z">
        <w:r w:rsidRPr="00867273">
          <w:delText>.</w:delText>
        </w:r>
      </w:del>
      <w:r w:rsidRPr="00D05B11">
        <w:t>, not providing general lighting or task lighting.</w:t>
      </w:r>
    </w:p>
    <w:p w:rsidR="00742A32" w:rsidRPr="00D05B11" w:rsidRDefault="00742A32" w:rsidP="00742A32">
      <w:pPr>
        <w:pStyle w:val="BulletB"/>
        <w:ind w:firstLine="0"/>
      </w:pPr>
      <w:r w:rsidRPr="00D05B11">
        <w:rPr>
          <w:rStyle w:val="Char-Bold"/>
        </w:rPr>
        <w:t xml:space="preserve">DECORATIVE LUMINAIRES </w:t>
      </w:r>
      <w:r w:rsidRPr="00D05B11">
        <w:t>installed indoor that are chandeliers, sconces, lanterns, neon and cold cathode, light emitting diodes, theatrical projectors, moving lights, and light color panels, not providing general lighting or task lighting.</w:t>
      </w:r>
    </w:p>
    <w:p w:rsidR="00742A32" w:rsidRPr="00D05B11" w:rsidRDefault="00742A32" w:rsidP="00742A32">
      <w:pPr>
        <w:pStyle w:val="NormalAaLetter"/>
      </w:pPr>
      <w:r w:rsidRPr="00D05B11">
        <w:rPr>
          <w:rStyle w:val="Char-Bold"/>
        </w:rPr>
        <w:t>PENDANT (SUSPENDED)</w:t>
      </w:r>
      <w:r w:rsidRPr="00D05B11">
        <w:t xml:space="preserve"> - A luminaire that is hung from a ceiling by supports.</w:t>
      </w:r>
    </w:p>
    <w:p w:rsidR="00742A32" w:rsidRPr="00D05B11" w:rsidRDefault="00742A32" w:rsidP="00742A32">
      <w:pPr>
        <w:pStyle w:val="NormalAaLetter"/>
      </w:pPr>
      <w:r w:rsidRPr="00D05B11">
        <w:rPr>
          <w:rStyle w:val="Char-Bold"/>
        </w:rPr>
        <w:t>PERMANENTLY INSTALLED LIGHTING</w:t>
      </w:r>
      <w:r w:rsidRPr="00D05B11">
        <w:t xml:space="preserve"> consists of luminaires that are affixed to land, within the meaning of Civil Code Section 658 and 660, except as provided below.  Permanently installed luminaires may be mounted inside or outside of a building or site.  Permanently installed luminaires may have either plug-in or hardwired connections for electric power. Examples include track and flexible lighting systems; lighting attached to walls, ceilings, columns, inside or outside of permanently installed cabinets, internally illuminated cabinets, mounted on poles, in trees, or in the ground; attached to ceiling fans and integral to exhaust fans. Permanently installed lighting does not include </w:t>
      </w:r>
      <w:r>
        <w:rPr>
          <w:caps/>
          <w:vanish/>
        </w:rPr>
        <w:t>'</w:t>
      </w:r>
      <w:r w:rsidRPr="00075762">
        <w:t>portable</w:t>
      </w:r>
      <w:r w:rsidRPr="00D05B11">
        <w:t>portable lighting or lighting that is installed by the manufacturer in exhaust hoods for cooking equipment, refrigerated cases, food preparation equipment, and scientific and industrial equipment.</w:t>
      </w:r>
    </w:p>
    <w:p w:rsidR="00742A32" w:rsidRPr="00D05B11" w:rsidRDefault="00742A32" w:rsidP="00742A32">
      <w:pPr>
        <w:pStyle w:val="NormalAaLetter"/>
      </w:pPr>
      <w:r w:rsidRPr="00D05B11">
        <w:rPr>
          <w:rStyle w:val="Char-Bold"/>
        </w:rPr>
        <w:t>PORTABLE LIGHTING</w:t>
      </w:r>
      <w:r w:rsidRPr="00D05B11">
        <w:t xml:space="preserve"> is lighting, with plug-in connections for electric power, that is: table and freestanding floor lamps; attached to modular furniture; workstation task luminaires; luminaires attached to workstation panels; attached to movable displays; or attached to other personal property.</w:t>
      </w:r>
    </w:p>
    <w:p w:rsidR="00742A32" w:rsidRPr="00D05B11" w:rsidRDefault="00742A32" w:rsidP="00742A32">
      <w:pPr>
        <w:pStyle w:val="BulletB1Number"/>
      </w:pPr>
      <w:r w:rsidRPr="00D05B11">
        <w:rPr>
          <w:rStyle w:val="Char-Bold"/>
        </w:rPr>
        <w:t>POST TOP LUMINAIRE</w:t>
      </w:r>
      <w:r w:rsidRPr="00D05B11">
        <w:t xml:space="preserve"> is an outdoor luminaire that is mounted directly on top of a lamp-post. </w:t>
      </w:r>
    </w:p>
    <w:p w:rsidR="00742A32" w:rsidRPr="00D05B11" w:rsidRDefault="00742A32" w:rsidP="00742A32">
      <w:pPr>
        <w:pStyle w:val="BulletB1Number"/>
        <w:ind w:left="360" w:firstLine="0"/>
      </w:pPr>
      <w:r w:rsidRPr="00D05B11">
        <w:rPr>
          <w:rStyle w:val="Char-Bold"/>
        </w:rPr>
        <w:t xml:space="preserve">PRECISION LIGHTING </w:t>
      </w:r>
      <w:r w:rsidRPr="00D05B11">
        <w:t>is task lighting for commercial or industrial work that illuminates low contrast, finely detailed, or fast moving objects.</w:t>
      </w:r>
    </w:p>
    <w:p w:rsidR="00742A32" w:rsidRPr="00D05B11" w:rsidRDefault="00742A32" w:rsidP="00742A32">
      <w:pPr>
        <w:pStyle w:val="NormalAaLetter"/>
      </w:pPr>
      <w:r w:rsidRPr="00D05B11">
        <w:rPr>
          <w:rStyle w:val="Char-Bold"/>
        </w:rPr>
        <w:t>RADIANT POWER</w:t>
      </w:r>
      <w:r w:rsidRPr="00D05B11">
        <w:t xml:space="preserve"> is the time-rate-flow of radiant energy.</w:t>
      </w:r>
    </w:p>
    <w:p w:rsidR="00742A32" w:rsidRPr="00D05B11" w:rsidRDefault="00742A32" w:rsidP="00742A32">
      <w:pPr>
        <w:pStyle w:val="NormalAaLetter"/>
      </w:pPr>
      <w:r w:rsidRPr="00D05B11">
        <w:rPr>
          <w:rStyle w:val="Char-Bold"/>
        </w:rPr>
        <w:t>RADIANT ENERGY</w:t>
      </w:r>
      <w:r w:rsidRPr="00D05B11">
        <w:t xml:space="preserve"> is energy travelling in the form of electromagnetic waves. It is measured in units of energy such as joules or kilowatt hours.</w:t>
      </w:r>
    </w:p>
    <w:p w:rsidR="00742A32" w:rsidRPr="00D05B11" w:rsidRDefault="00742A32" w:rsidP="00742A32">
      <w:pPr>
        <w:pStyle w:val="BulletB1Number"/>
        <w:ind w:left="360" w:firstLine="0"/>
        <w:rPr>
          <w:b/>
        </w:rPr>
      </w:pPr>
      <w:r w:rsidRPr="00D05B11">
        <w:rPr>
          <w:b/>
        </w:rPr>
        <w:t xml:space="preserve">RECESSED LUMINAIRE </w:t>
      </w:r>
      <w:r w:rsidRPr="00D05B11">
        <w:t>is a luminaire that is mounted in the ceiling or behind a wall or other surface with the opening of the luminaire flush with the surface.</w:t>
      </w:r>
    </w:p>
    <w:p w:rsidR="00742A32" w:rsidRPr="00D05B11" w:rsidRDefault="00742A32" w:rsidP="00742A32">
      <w:pPr>
        <w:pStyle w:val="BulletB1Number"/>
      </w:pPr>
      <w:r w:rsidRPr="00D05B11">
        <w:rPr>
          <w:b/>
        </w:rPr>
        <w:t>SCONCE</w:t>
      </w:r>
      <w:r w:rsidRPr="00D05B11">
        <w:t xml:space="preserve"> is a wall mounted decorative accent luminaire.</w:t>
      </w:r>
    </w:p>
    <w:p w:rsidR="00742A32" w:rsidRPr="00D05B11" w:rsidRDefault="00742A32" w:rsidP="00742A32">
      <w:pPr>
        <w:pStyle w:val="NormalAaLetter"/>
      </w:pPr>
      <w:r w:rsidRPr="00D05B11">
        <w:rPr>
          <w:rStyle w:val="Char-Bold"/>
        </w:rPr>
        <w:t>SOURCE (LIGHT)</w:t>
      </w:r>
      <w:r w:rsidRPr="00D05B11">
        <w:t xml:space="preserve"> is the general term used to reference a source of light. It can refer variously to an electric lamp, a light emitting diode (LED), an entire luminaire with lamp and optical control, or fenestration for daylighting.</w:t>
      </w:r>
    </w:p>
    <w:p w:rsidR="00742A32" w:rsidRPr="00D05B11" w:rsidRDefault="00742A32" w:rsidP="00742A32">
      <w:pPr>
        <w:pStyle w:val="NormalAaLetter"/>
        <w:rPr>
          <w:rStyle w:val="Char-Bold"/>
        </w:rPr>
      </w:pPr>
      <w:r w:rsidRPr="00D05B11">
        <w:rPr>
          <w:rStyle w:val="Char-Bold"/>
        </w:rPr>
        <w:t>SPECIAL EFFECTS LIGHTING is lighting installed to give off luminance instead of providing illuminance, which does not serve as general, task, or display lighting.</w:t>
      </w:r>
    </w:p>
    <w:p w:rsidR="00742A32" w:rsidRPr="00D05B11" w:rsidRDefault="00742A32" w:rsidP="00742A32">
      <w:pPr>
        <w:pStyle w:val="NormalAaLetter"/>
      </w:pPr>
      <w:r w:rsidRPr="00D05B11">
        <w:rPr>
          <w:rStyle w:val="Char-Bold"/>
        </w:rPr>
        <w:t>TASK LIGHTING</w:t>
      </w:r>
      <w:r w:rsidRPr="00D05B11">
        <w:t xml:space="preserve"> is lighting that is not general lighting and that specifically illuminates a location where a task is performed.</w:t>
      </w:r>
    </w:p>
    <w:p w:rsidR="00742A32" w:rsidRPr="00D05B11" w:rsidRDefault="00742A32" w:rsidP="00742A32">
      <w:pPr>
        <w:pStyle w:val="NormalAaLetter"/>
      </w:pPr>
      <w:r w:rsidRPr="00D05B11">
        <w:rPr>
          <w:rStyle w:val="Char-Bold"/>
        </w:rPr>
        <w:t>TEMPORARY LIGHTING</w:t>
      </w:r>
      <w:r w:rsidRPr="00D05B11">
        <w:t xml:space="preserve"> is a lighting installation, with plug-in connections, that does not persist beyond 60 consecutive days or more than 120 days per year.</w:t>
      </w:r>
    </w:p>
    <w:p w:rsidR="00742A32" w:rsidRPr="00D05B11" w:rsidRDefault="00742A32" w:rsidP="00742A32">
      <w:pPr>
        <w:pStyle w:val="NormalAaLetter"/>
      </w:pPr>
      <w:r w:rsidRPr="00D05B11">
        <w:rPr>
          <w:rStyle w:val="Char-Bold"/>
        </w:rPr>
        <w:t>TRACK LIGHTING</w:t>
      </w:r>
      <w:r w:rsidRPr="00D05B11">
        <w:t xml:space="preserve"> is a system that includes luminaires and a track, rails, or cables that both mount the system, and deliver electric power. Track lighting includes the following types:</w:t>
      </w:r>
    </w:p>
    <w:p w:rsidR="00742A32" w:rsidRPr="00D05B11" w:rsidRDefault="00742A32" w:rsidP="00742A32">
      <w:pPr>
        <w:pStyle w:val="NormalB1Number"/>
      </w:pPr>
      <w:r w:rsidRPr="00D05B11">
        <w:rPr>
          <w:rStyle w:val="Char-Bold"/>
        </w:rPr>
        <w:t>LINE-VOLTAGE TRACK LIGHTING</w:t>
      </w:r>
      <w:r w:rsidRPr="00D05B11">
        <w:t xml:space="preserve"> is equipped with luminaires that, use line-voltage lamps or that are equipped with integral transformers at each luminaire.</w:t>
      </w:r>
    </w:p>
    <w:p w:rsidR="00742A32" w:rsidRPr="00D05B11" w:rsidRDefault="00742A32" w:rsidP="00742A32">
      <w:pPr>
        <w:pStyle w:val="NormalB1Number"/>
      </w:pPr>
      <w:r w:rsidRPr="00D05B11">
        <w:rPr>
          <w:rStyle w:val="Char-Bold"/>
        </w:rPr>
        <w:t>LOW-VOLTAGE TRACK LIGHTING</w:t>
      </w:r>
      <w:r w:rsidRPr="00D05B11">
        <w:t xml:space="preserve"> is equipped with remote transformers for use with low-voltage equipment along the entire length of track.</w:t>
      </w:r>
    </w:p>
    <w:p w:rsidR="00742A32" w:rsidRPr="00D05B11" w:rsidRDefault="00742A32" w:rsidP="00742A32">
      <w:pPr>
        <w:pStyle w:val="BulletA"/>
        <w:ind w:left="720"/>
      </w:pPr>
      <w:r w:rsidRPr="00D05B11">
        <w:rPr>
          <w:rStyle w:val="Char-Bold"/>
        </w:rPr>
        <w:tab/>
        <w:t>TRACK LIGHTING INTEGRAL CURRENT LIMITER</w:t>
      </w:r>
      <w:r w:rsidRPr="00D05B11">
        <w:t xml:space="preserve"> consists of a current limiter integral to the end-feed housing of a manufactured line-voltage track lighting system.</w:t>
      </w:r>
    </w:p>
    <w:p w:rsidR="00742A32" w:rsidRPr="00D05B11" w:rsidRDefault="00742A32" w:rsidP="00742A32">
      <w:pPr>
        <w:pStyle w:val="BulletA"/>
        <w:ind w:left="720"/>
      </w:pPr>
      <w:r w:rsidRPr="00D05B11">
        <w:rPr>
          <w:rStyle w:val="Char-Bold"/>
        </w:rPr>
        <w:tab/>
        <w:t>TRACK LIGHTING SUPPLEMENTARY OVERCURRENT PROTECTION PANEL</w:t>
      </w:r>
      <w:r w:rsidRPr="00D05B11">
        <w:t xml:space="preserve"> is a panelboard containing Supplementary Overcurrent Protection Devices as defined in Article 100 of the California Electrical Code, and used only with line voltage track lighting.</w:t>
      </w:r>
    </w:p>
    <w:p w:rsidR="00742A32" w:rsidRPr="00D05B11" w:rsidRDefault="00742A32" w:rsidP="00742A32">
      <w:pPr>
        <w:pStyle w:val="NormalB1Number"/>
      </w:pPr>
      <w:r w:rsidRPr="00D05B11">
        <w:rPr>
          <w:rStyle w:val="Char-Bold"/>
        </w:rPr>
        <w:t>TRACK MOUNTED LUMINAIRES</w:t>
      </w:r>
      <w:r w:rsidRPr="00D05B11">
        <w:t xml:space="preserve"> are luminaires designed to be attached at any point along a </w:t>
      </w:r>
      <w:ins w:id="4" w:author="Alexis Smith (9/1)" w:date="2016-01-29T12:51:00Z">
        <w:r w:rsidRPr="00D05B11">
          <w:t>track</w:t>
        </w:r>
      </w:ins>
      <w:r w:rsidRPr="00D05B11">
        <w:t xml:space="preserve"> lighting system. Track mounted luminaires may be line-voltage or low-voltage.</w:t>
      </w:r>
    </w:p>
    <w:p w:rsidR="00742A32" w:rsidRPr="00D05B11" w:rsidRDefault="00742A32" w:rsidP="00742A32">
      <w:pPr>
        <w:pStyle w:val="NormalAaLetter"/>
      </w:pPr>
      <w:r w:rsidRPr="00D05B11">
        <w:rPr>
          <w:rStyle w:val="Char-Bold"/>
        </w:rPr>
        <w:t>TUNING</w:t>
      </w:r>
      <w:r w:rsidRPr="00D05B11">
        <w:t xml:space="preserve"> is the ability to set maximum light levels at a lower level than full lighting power.</w:t>
      </w:r>
    </w:p>
    <w:p w:rsidR="00742A32" w:rsidRPr="00D05B11" w:rsidRDefault="00742A32" w:rsidP="00742A32">
      <w:r w:rsidRPr="00D05B11">
        <w:rPr>
          <w:b/>
          <w:bCs/>
        </w:rPr>
        <w:t>LIGHTING CONTROLS</w:t>
      </w:r>
      <w:r w:rsidRPr="00D05B11">
        <w:t xml:space="preserve"> consist of the following:</w:t>
      </w:r>
    </w:p>
    <w:p w:rsidR="00742A32" w:rsidRPr="00D05B11" w:rsidRDefault="00742A32" w:rsidP="00742A32">
      <w:pPr>
        <w:pStyle w:val="BulletA"/>
      </w:pPr>
      <w:r w:rsidRPr="00D05B11">
        <w:rPr>
          <w:rStyle w:val="Char-Bold"/>
        </w:rPr>
        <w:tab/>
        <w:t>ASTRONOMICAL TIME-SWITCH CONTROL</w:t>
      </w:r>
      <w:r w:rsidRPr="00D05B11">
        <w:t xml:space="preserve"> is an Automatic Time-Switch Control that controls lighting based on the time of day and astronomical events such as sunset and sunrise, accounting for geographic location and calendar date.</w:t>
      </w:r>
    </w:p>
    <w:p w:rsidR="00742A32" w:rsidRPr="00D05B11" w:rsidRDefault="00742A32" w:rsidP="00742A32">
      <w:pPr>
        <w:pStyle w:val="BulletA"/>
      </w:pPr>
      <w:r w:rsidRPr="003D73D9">
        <w:rPr>
          <w:rStyle w:val="Char-CapsandBoldChar"/>
          <w:vanish/>
        </w:rPr>
        <w:t>'</w:t>
      </w:r>
      <w:r>
        <w:rPr>
          <w:rStyle w:val="Char-Bold"/>
        </w:rPr>
        <w:t>Automatic Daylight</w:t>
      </w:r>
      <w:r w:rsidRPr="00B465B9">
        <w:rPr>
          <w:rStyle w:val="Char-Bold"/>
        </w:rPr>
        <w:t xml:space="preserve"> Control</w:t>
      </w:r>
      <w:r w:rsidRPr="00D05B11">
        <w:rPr>
          <w:rStyle w:val="Char-Bold"/>
        </w:rPr>
        <w:tab/>
        <w:t>AUTOMATIC DAYLIGHT CONTROL</w:t>
      </w:r>
      <w:r w:rsidRPr="00D05B11">
        <w:t xml:space="preserve"> uses one or more photosensors to detect changes in daylight illumination and then automatically adjusts the luminous flux of the electric lighting system in response.</w:t>
      </w:r>
    </w:p>
    <w:p w:rsidR="00742A32" w:rsidRPr="00D05B11" w:rsidRDefault="00742A32" w:rsidP="00742A32">
      <w:pPr>
        <w:pStyle w:val="BulletA"/>
      </w:pPr>
      <w:r w:rsidRPr="00D05B11">
        <w:rPr>
          <w:rStyle w:val="Char-Bold"/>
        </w:rPr>
        <w:tab/>
        <w:t>AUTOMATIC MULTI-LEVEL DAYLIGHT CONTROL</w:t>
      </w:r>
      <w:r w:rsidRPr="00D05B11">
        <w:t xml:space="preserve"> adjusts the luminous flux of the electric lighting system in either a series of steps or by continuous dimming in response to available daylight. This kind of control uses one or more photosensors to detect changes in daylight illumination and then automatically adjusts the electric lighting levels in response.</w:t>
      </w:r>
    </w:p>
    <w:p w:rsidR="00742A32" w:rsidRPr="00D05B11" w:rsidRDefault="00742A32" w:rsidP="00742A32">
      <w:pPr>
        <w:pStyle w:val="BulletA"/>
      </w:pPr>
      <w:r w:rsidRPr="00D05B11">
        <w:rPr>
          <w:rStyle w:val="Char-Bold"/>
        </w:rPr>
        <w:tab/>
        <w:t>AUTOMATIC SCHEDULING CONTROL</w:t>
      </w:r>
      <w:r w:rsidRPr="00D05B11">
        <w:t xml:space="preserve"> is a time-based lighting control device or system that is capable of being programmed to turn off outdoor luminaire power for a portion of the night and the day.</w:t>
      </w:r>
    </w:p>
    <w:p w:rsidR="00742A32" w:rsidRPr="00D05B11" w:rsidRDefault="00742A32" w:rsidP="00742A32">
      <w:pPr>
        <w:pStyle w:val="BulletA"/>
      </w:pPr>
      <w:r w:rsidRPr="00D05B11">
        <w:rPr>
          <w:rStyle w:val="Char-Bold"/>
        </w:rPr>
        <w:tab/>
        <w:t>AUTOMATIC TIME SWITCH CONTROL</w:t>
      </w:r>
      <w:r w:rsidRPr="00D05B11">
        <w:t xml:space="preserve"> controls lighting based on the time of day.</w:t>
      </w:r>
    </w:p>
    <w:p w:rsidR="00742A32" w:rsidRPr="00D05B11" w:rsidRDefault="00742A32" w:rsidP="00742A32">
      <w:pPr>
        <w:pStyle w:val="BulletA"/>
      </w:pPr>
      <w:r w:rsidRPr="00D05B11">
        <w:rPr>
          <w:rStyle w:val="Char-Bold"/>
        </w:rPr>
        <w:tab/>
        <w:t>CAPTIVE-KEY OVERRIDE</w:t>
      </w:r>
      <w:r w:rsidRPr="00D05B11">
        <w:t xml:space="preserve"> is a type of lighting control in which the key that activates the override cannot be released when the lights are in the on position.</w:t>
      </w:r>
    </w:p>
    <w:p w:rsidR="00742A32" w:rsidRPr="00D05B11" w:rsidRDefault="00742A32" w:rsidP="00742A32">
      <w:pPr>
        <w:pStyle w:val="BulletA"/>
      </w:pPr>
      <w:r w:rsidRPr="00D05B11">
        <w:rPr>
          <w:rStyle w:val="Char-Bold"/>
        </w:rPr>
        <w:tab/>
        <w:t xml:space="preserve">COUNTDOWN TIMER SWITCH </w:t>
      </w:r>
      <w:r w:rsidRPr="00D05B11">
        <w:t>turns lighting or other loads ON when activated using one or more selectable count-down time periods and then automatically turns lighting or other loads OFF when the selected time period had elapsed.</w:t>
      </w:r>
    </w:p>
    <w:p w:rsidR="00742A32" w:rsidRPr="00D05B11" w:rsidRDefault="00742A32" w:rsidP="00742A32">
      <w:pPr>
        <w:pStyle w:val="BulletA"/>
      </w:pPr>
      <w:r w:rsidRPr="00D05B11">
        <w:rPr>
          <w:rStyle w:val="Char-Bold"/>
        </w:rPr>
        <w:tab/>
        <w:t>DIMMER</w:t>
      </w:r>
      <w:r w:rsidRPr="00D05B11">
        <w:t xml:space="preserve"> varies the luminous flux of the electric lighting system by changing the power delivered to that lighting system.</w:t>
      </w:r>
    </w:p>
    <w:p w:rsidR="00742A32" w:rsidRPr="00D05B11" w:rsidRDefault="00742A32" w:rsidP="00742A32">
      <w:pPr>
        <w:pStyle w:val="BulletA"/>
      </w:pPr>
      <w:r w:rsidRPr="00D05B11">
        <w:rPr>
          <w:rStyle w:val="Char-Bold"/>
        </w:rPr>
        <w:tab/>
        <w:t>DIMMER, FULL-RANGE,</w:t>
      </w:r>
      <w:r>
        <w:rPr>
          <w:rStyle w:val="Char-Bold"/>
        </w:rPr>
        <w:t xml:space="preserve"> </w:t>
      </w:r>
      <w:r w:rsidRPr="00D05B11">
        <w:t>or Continuous Dimmer, means a dimmer that varies the luminous flux of the electric lighting system over a continuous range from the device's maximum light output to the device's minimum light output</w:t>
      </w:r>
      <w:del w:id="5" w:author="Alexis Smith (9/1)" w:date="2016-01-29T12:51:00Z">
        <w:r w:rsidRPr="00B465B9">
          <w:delText>.</w:delText>
        </w:r>
      </w:del>
      <w:r w:rsidRPr="00D05B11">
        <w:t xml:space="preserve"> without visually apparent abrupt changes in light level between the various steps.</w:t>
      </w:r>
    </w:p>
    <w:p w:rsidR="00742A32" w:rsidRPr="00D05B11" w:rsidRDefault="00742A32" w:rsidP="00742A32">
      <w:pPr>
        <w:pStyle w:val="BulletA"/>
      </w:pPr>
      <w:r w:rsidRPr="00D05B11">
        <w:rPr>
          <w:rStyle w:val="Char-Bold"/>
        </w:rPr>
        <w:tab/>
        <w:t>DIMMER, STEPPED</w:t>
      </w:r>
      <w:r w:rsidRPr="00D05B11">
        <w:t xml:space="preserve"> varies the luminous flux of the electric lighting system in one or more predetermined discrete steps between maximum light output and OFF with changes in light level between adjacent steps being visually apparent.</w:t>
      </w:r>
    </w:p>
    <w:p w:rsidR="00742A32" w:rsidRPr="00D05B11" w:rsidRDefault="00742A32" w:rsidP="00742A32">
      <w:pPr>
        <w:pStyle w:val="BulletA"/>
      </w:pPr>
      <w:r w:rsidRPr="00D05B11">
        <w:rPr>
          <w:rStyle w:val="Char-Bold"/>
        </w:rPr>
        <w:t>DIMMER, FORWARD PHASE CUT,</w:t>
      </w:r>
      <w:r w:rsidRPr="00D05B11">
        <w:t xml:space="preserve"> varies the luminous flux of the electric lighting system in which a portion of the alternating current voltage waveform supplying to the light source is removed.</w:t>
      </w:r>
    </w:p>
    <w:p w:rsidR="00742A32" w:rsidRPr="00D05B11" w:rsidRDefault="00742A32" w:rsidP="00742A32">
      <w:pPr>
        <w:pStyle w:val="BulletA"/>
        <w:rPr>
          <w:rStyle w:val="Char-Bold"/>
        </w:rPr>
      </w:pPr>
      <w:r w:rsidRPr="00D05B11">
        <w:rPr>
          <w:rStyle w:val="Char-Bold"/>
        </w:rPr>
        <w:tab/>
        <w:t>LIGHTING CONTROL, SELF CONTAINED</w:t>
      </w:r>
      <w:r w:rsidRPr="00D05B11">
        <w:t xml:space="preserve"> is a unitary lighting control module that requires no additional components to be a fully functional lighting control.</w:t>
      </w:r>
    </w:p>
    <w:p w:rsidR="00742A32" w:rsidRPr="00D05B11" w:rsidRDefault="00742A32" w:rsidP="00742A32">
      <w:pPr>
        <w:pStyle w:val="BulletA"/>
        <w:rPr>
          <w:rStyle w:val="Char-Bold"/>
        </w:rPr>
      </w:pPr>
      <w:r w:rsidRPr="00D05B11">
        <w:rPr>
          <w:rStyle w:val="Char-Bold"/>
        </w:rPr>
        <w:tab/>
        <w:t xml:space="preserve">LIGHTING CONTROL SYSTEM </w:t>
      </w:r>
      <w:r w:rsidRPr="00D05B11">
        <w:t>requires two or more components to be installed in the building to provide all of the functionality required to make up a fully functional and compliant lighting control.</w:t>
      </w:r>
    </w:p>
    <w:p w:rsidR="00742A32" w:rsidRPr="00D05B11" w:rsidRDefault="00742A32" w:rsidP="00742A32">
      <w:pPr>
        <w:pStyle w:val="BulletA"/>
      </w:pPr>
      <w:r w:rsidRPr="00D05B11">
        <w:rPr>
          <w:rStyle w:val="Char-Bold"/>
        </w:rPr>
        <w:tab/>
        <w:t>MULTI-LEVEL ASTRONOMICAL TIME SWITCH</w:t>
      </w:r>
      <w:r w:rsidRPr="00D05B11">
        <w:t xml:space="preserve"> is an Astronomical Time Switch Control that reduces lighting power in multiple steps.</w:t>
      </w:r>
    </w:p>
    <w:p w:rsidR="00742A32" w:rsidRPr="00D05B11" w:rsidRDefault="00742A32" w:rsidP="00742A32">
      <w:pPr>
        <w:pStyle w:val="BulletA"/>
      </w:pPr>
      <w:r w:rsidRPr="00D05B11">
        <w:rPr>
          <w:rStyle w:val="Char-Bold"/>
        </w:rPr>
        <w:tab/>
        <w:t>MULTI-LEVEL LIGHTING CONTROL</w:t>
      </w:r>
      <w:r w:rsidRPr="00D05B11">
        <w:t xml:space="preserve"> reduces power going to a lighting system in multiple steps.</w:t>
      </w:r>
    </w:p>
    <w:p w:rsidR="00742A32" w:rsidRPr="00D05B11" w:rsidRDefault="00742A32" w:rsidP="00742A32">
      <w:pPr>
        <w:pStyle w:val="BulletA"/>
      </w:pPr>
      <w:r w:rsidRPr="00D05B11">
        <w:rPr>
          <w:rStyle w:val="Char-Bold"/>
        </w:rPr>
        <w:tab/>
        <w:t>MULTISCENE PROGRAMMABLE CONTROL</w:t>
      </w:r>
      <w:r w:rsidRPr="00D05B11">
        <w:t xml:space="preserve"> allows for two or more pre-defined lighting settings, in addition to all-OFF, for two or more groups of luminaires to suit multiple activities in the space.</w:t>
      </w:r>
    </w:p>
    <w:p w:rsidR="00742A32" w:rsidRPr="00D05B11" w:rsidRDefault="00742A32" w:rsidP="00742A32">
      <w:pPr>
        <w:pStyle w:val="BulletA"/>
        <w:ind w:firstLine="0"/>
      </w:pPr>
      <w:r w:rsidRPr="00D05B11">
        <w:rPr>
          <w:rStyle w:val="Char-Bold"/>
        </w:rPr>
        <w:t xml:space="preserve">NEMA SSL 7A </w:t>
      </w:r>
      <w:r w:rsidRPr="00D05B11">
        <w:t xml:space="preserve"> is the National Electrical Manufacturers Association document titled “Phase Cut Dimming for Solid State Lighting: Basic Compatibility,” 2013. (NEMA SSL 7A-2013).</w:t>
      </w:r>
    </w:p>
    <w:p w:rsidR="00742A32" w:rsidRPr="00D05B11" w:rsidRDefault="00742A32" w:rsidP="00742A32">
      <w:pPr>
        <w:pStyle w:val="BulletA"/>
        <w:rPr>
          <w:rStyle w:val="Char-Bold"/>
        </w:rPr>
      </w:pPr>
      <w:r w:rsidRPr="00D05B11">
        <w:rPr>
          <w:rStyle w:val="Char-Bold"/>
        </w:rPr>
        <w:tab/>
        <w:t xml:space="preserve">OCCUPANT SENSING CONTROLS </w:t>
      </w:r>
      <w:r w:rsidRPr="00D05B11">
        <w:t xml:space="preserve">automatically control levels of illumination, allow for manual operation, and consist of the following types: </w:t>
      </w:r>
    </w:p>
    <w:p w:rsidR="00742A32" w:rsidRPr="00D05B11" w:rsidRDefault="00742A32" w:rsidP="00742A32">
      <w:pPr>
        <w:pStyle w:val="BulletB"/>
        <w:ind w:firstLine="0"/>
      </w:pPr>
      <w:r w:rsidRPr="00D05B11">
        <w:rPr>
          <w:rStyle w:val="Char-Bold"/>
        </w:rPr>
        <w:t>MOTION SENSOR</w:t>
      </w:r>
      <w:r w:rsidRPr="00D05B11">
        <w:t xml:space="preserve"> is used outdoors, automatically turns lights OFF after an area is vacated of occupants, and automatically turns the lights ON when the area is occupied.</w:t>
      </w:r>
    </w:p>
    <w:p w:rsidR="00742A32" w:rsidRPr="00D05B11" w:rsidRDefault="00742A32" w:rsidP="00742A32">
      <w:pPr>
        <w:pStyle w:val="BulletB"/>
        <w:ind w:firstLine="0"/>
      </w:pPr>
      <w:r w:rsidRPr="00D05B11">
        <w:rPr>
          <w:rStyle w:val="Char-Bold"/>
        </w:rPr>
        <w:t>OCCUPANT SENSOR</w:t>
      </w:r>
      <w:r w:rsidRPr="00D05B11">
        <w:t xml:space="preserve"> is used indoors and automatically turns lights OFF after an area is vacated of occupants and is capable of automatically turning the lighting load ON when an area is occupied.</w:t>
      </w:r>
    </w:p>
    <w:p w:rsidR="00742A32" w:rsidRPr="00D05B11" w:rsidRDefault="00742A32" w:rsidP="00742A32">
      <w:pPr>
        <w:pStyle w:val="BulletB"/>
        <w:ind w:firstLine="0"/>
      </w:pPr>
      <w:r w:rsidRPr="00D05B11">
        <w:rPr>
          <w:rStyle w:val="Char-Bold"/>
        </w:rPr>
        <w:t>PARTIAL-ON OCCUPANT/MOTION SENSOR</w:t>
      </w:r>
      <w:r w:rsidRPr="00D05B11">
        <w:t xml:space="preserve"> automatically turns lights OFF after an area is vacated of occupants and is capable of automatically or manually turning ON part of the lighting load when an area is occupied.</w:t>
      </w:r>
    </w:p>
    <w:p w:rsidR="00742A32" w:rsidRPr="00D05B11" w:rsidRDefault="00742A32" w:rsidP="00742A32">
      <w:pPr>
        <w:pStyle w:val="BulletB"/>
        <w:ind w:firstLine="0"/>
      </w:pPr>
      <w:r w:rsidRPr="00D05B11">
        <w:rPr>
          <w:rStyle w:val="Char-Bold"/>
        </w:rPr>
        <w:t>PARTIAL-OFF OCCUPANT/MOTION SENSOR</w:t>
      </w:r>
      <w:r w:rsidRPr="00D05B11">
        <w:t xml:space="preserve"> automatically turns OFF part of the lighting load after an area is vacated of occupants and is capable of automatically turning ON the lighting load when an area is occupied.</w:t>
      </w:r>
    </w:p>
    <w:p w:rsidR="00742A32" w:rsidRPr="00D05B11" w:rsidRDefault="00742A32" w:rsidP="00742A32">
      <w:pPr>
        <w:pStyle w:val="BulletB"/>
        <w:ind w:firstLine="0"/>
      </w:pPr>
      <w:r w:rsidRPr="00D05B11">
        <w:rPr>
          <w:rStyle w:val="Char-Bold"/>
        </w:rPr>
        <w:t>VACANCY SENSOR</w:t>
      </w:r>
      <w:r w:rsidRPr="00D05B11">
        <w:t xml:space="preserve"> automatically turns lights OFF after an area is vacated of occupants but requires lights to be turned ON manually.</w:t>
      </w:r>
    </w:p>
    <w:p w:rsidR="00742A32" w:rsidRPr="00D05B11" w:rsidRDefault="00742A32" w:rsidP="00742A32">
      <w:pPr>
        <w:pStyle w:val="BulletA"/>
      </w:pPr>
      <w:r w:rsidRPr="00D05B11">
        <w:rPr>
          <w:rStyle w:val="Char-Bold"/>
        </w:rPr>
        <w:tab/>
        <w:t>PART-NIGHT OUTDOOR LIGHTING CONTROL</w:t>
      </w:r>
      <w:r w:rsidRPr="00D05B11">
        <w:t xml:space="preserve"> is a light sensing and time-based lighting control device or system that is programmed to reduce or turn off the lighting power to an outdoor luminaire for a portion of the night. </w:t>
      </w:r>
    </w:p>
    <w:p w:rsidR="00742A32" w:rsidRPr="00D05B11" w:rsidRDefault="00742A32" w:rsidP="00742A32">
      <w:pPr>
        <w:pStyle w:val="BulletA"/>
      </w:pPr>
      <w:r w:rsidRPr="00D05B11">
        <w:rPr>
          <w:rStyle w:val="Char-Bold"/>
        </w:rPr>
        <w:tab/>
        <w:t>PHOTO CONTROL</w:t>
      </w:r>
      <w:r w:rsidRPr="00D05B11">
        <w:t xml:space="preserve"> automatically turns lights ON and OFF, or automatically adjusts lighting levels, in response to the amount of daylight that is available. A Photo Control may also be one component of a field assembled lighting system, the component having the capability to provide a signal proportional to the amount of daylight to a Lighting Control System to dim or brighten the electric lights in response. </w:t>
      </w:r>
    </w:p>
    <w:p w:rsidR="00742A32" w:rsidRPr="00D05B11" w:rsidRDefault="00742A32" w:rsidP="00742A32">
      <w:pPr>
        <w:pStyle w:val="BulletA"/>
      </w:pPr>
      <w:r w:rsidRPr="00D05B11">
        <w:tab/>
      </w:r>
      <w:r w:rsidRPr="00D05B11">
        <w:rPr>
          <w:b/>
        </w:rPr>
        <w:t>SHUT-OFF CONTROLS</w:t>
      </w:r>
      <w:r w:rsidRPr="00D05B11">
        <w:t xml:space="preserve"> is any lighting control capable of automatically shutting OFF the lighting in a space when the space is typically unoccupied.</w:t>
      </w:r>
    </w:p>
    <w:p w:rsidR="00742A32" w:rsidRDefault="00742A32" w:rsidP="001A77E2">
      <w:pPr>
        <w:pStyle w:val="C1HPopupTopicText"/>
      </w:pPr>
    </w:p>
    <w:p w:rsidR="00521736" w:rsidRDefault="00521736" w:rsidP="00521736">
      <w:pPr>
        <w:pStyle w:val="GlossaryHeading"/>
      </w:pPr>
      <w:r>
        <w:t>LISTED</w:t>
      </w:r>
    </w:p>
    <w:p w:rsidR="00113837" w:rsidRDefault="00521736" w:rsidP="00521736">
      <w:pPr>
        <w:pStyle w:val="C1HPopupTopicText"/>
      </w:pPr>
      <w:r>
        <w:t>LISTED is in accordance with Article 100 of the California Electrical Code.</w:t>
      </w:r>
    </w:p>
    <w:p w:rsidR="00113837" w:rsidRDefault="00113837" w:rsidP="00113837">
      <w:pPr>
        <w:pStyle w:val="GlossaryHeading"/>
      </w:pPr>
      <w:r>
        <w:t>LOW-GWP REFRIGERANT</w:t>
      </w:r>
    </w:p>
    <w:p w:rsidR="00311C2E" w:rsidRDefault="00113837" w:rsidP="00113837">
      <w:pPr>
        <w:pStyle w:val="C1HPopupTopicText"/>
      </w:pPr>
      <w:r>
        <w:t>LOW-GWP REFRIGERANT is a compound used as a heat transfer fluid or gas that is: (A) any compound or blend of compounds, with a GWP Value less than 150; and (B) U.S. EPA Significant New Alternatives Policy (SNAP)-approved; and (C) not an ozone depleting substance as defined in Title 40 of the Code of Federal Regulations, Part 82, §82.3 (as amended March 10, 2009).</w:t>
      </w:r>
    </w:p>
    <w:p w:rsidR="00311C2E" w:rsidRDefault="00311C2E" w:rsidP="00311C2E">
      <w:pPr>
        <w:pStyle w:val="GlossaryHeading"/>
      </w:pPr>
      <w:r>
        <w:t>LOW-RISE RESIDENTIAL BUILDING</w:t>
      </w:r>
    </w:p>
    <w:p w:rsidR="00311C2E" w:rsidRDefault="00311C2E" w:rsidP="00311C2E">
      <w:pPr>
        <w:pStyle w:val="C1HPopupTopicText"/>
      </w:pPr>
      <w:r>
        <w:t xml:space="preserve">LOW-RISE RESIDENTIAL BUILDING is a building, other than a hotel/motel that is Occupancy Group:  </w:t>
      </w:r>
    </w:p>
    <w:p w:rsidR="00311C2E" w:rsidRDefault="00311C2E" w:rsidP="00311C2E">
      <w:pPr>
        <w:pStyle w:val="C1HPopupTopicText"/>
      </w:pPr>
      <w:r>
        <w:t>R-2, multi-family, with three stories or less; or</w:t>
      </w:r>
    </w:p>
    <w:p w:rsidR="00311C2E" w:rsidRDefault="00311C2E" w:rsidP="00311C2E">
      <w:pPr>
        <w:pStyle w:val="C1HPopupTopicText"/>
      </w:pPr>
      <w:r>
        <w:t>R-3, single family; or</w:t>
      </w:r>
    </w:p>
    <w:p w:rsidR="00311C2E" w:rsidRDefault="00311C2E" w:rsidP="00311C2E">
      <w:pPr>
        <w:pStyle w:val="C1HPopupTopicText"/>
      </w:pPr>
      <w:r>
        <w:t>U-building, located on a residential site.</w:t>
      </w:r>
    </w:p>
    <w:p w:rsidR="00B721A7" w:rsidRDefault="00B721A7" w:rsidP="00311C2E">
      <w:pPr>
        <w:pStyle w:val="C1HPopupTopicText"/>
      </w:pPr>
    </w:p>
    <w:p w:rsidR="00B721A7" w:rsidRDefault="00B721A7" w:rsidP="00B721A7">
      <w:pPr>
        <w:pStyle w:val="GlossaryHeading"/>
      </w:pPr>
      <w:r>
        <w:t>LPG</w:t>
      </w:r>
    </w:p>
    <w:p w:rsidR="00275DBF" w:rsidRDefault="00B721A7" w:rsidP="00B721A7">
      <w:pPr>
        <w:pStyle w:val="C1HPopupTopicText"/>
      </w:pPr>
      <w:r>
        <w:t>LPG is liquefied petroleum gas.</w:t>
      </w:r>
    </w:p>
    <w:p w:rsidR="00275DBF" w:rsidRDefault="00275DBF" w:rsidP="00275DBF">
      <w:pPr>
        <w:pStyle w:val="GlossaryHeading"/>
      </w:pPr>
      <w:r>
        <w:t>MAKEUP AIR</w:t>
      </w:r>
    </w:p>
    <w:p w:rsidR="00AB2E43" w:rsidRDefault="00275DBF" w:rsidP="00275DBF">
      <w:pPr>
        <w:pStyle w:val="C1HPopupTopicText"/>
      </w:pPr>
      <w:r>
        <w:t>MAKEUP AIR is outdoor air that is intentionally conveyed by openings or ducts into the building from the outside; is supplied to the vicinity of an exhaust hood; and replaces air, vapor and contaminants being exhausted by the exhaust hood. Makeup air is generally filtered and fan-forced, and it may be heated or cooled. Makeup air may be delivered through openings or ducts integral to the exhaust hood.</w:t>
      </w:r>
    </w:p>
    <w:p w:rsidR="00AB2E43" w:rsidRDefault="00AB2E43" w:rsidP="00AB2E43">
      <w:pPr>
        <w:pStyle w:val="GlossaryHeading"/>
      </w:pPr>
      <w:r>
        <w:t>MANUAL</w:t>
      </w:r>
    </w:p>
    <w:p w:rsidR="005D5ED8" w:rsidRDefault="00AB2E43" w:rsidP="00AB2E43">
      <w:pPr>
        <w:pStyle w:val="C1HPopupTopicText"/>
      </w:pPr>
      <w:r>
        <w:t>MANUAL is capable of being operated by personal intervention.</w:t>
      </w:r>
    </w:p>
    <w:p w:rsidR="005D5ED8" w:rsidRDefault="005D5ED8" w:rsidP="005D5ED8">
      <w:pPr>
        <w:pStyle w:val="GlossaryHeading"/>
      </w:pPr>
      <w:r>
        <w:t>MANUFACTURED DEVICE</w:t>
      </w:r>
    </w:p>
    <w:p w:rsidR="00C47D3E" w:rsidRDefault="005D5ED8" w:rsidP="005D5ED8">
      <w:pPr>
        <w:pStyle w:val="C1HPopupTopicText"/>
      </w:pPr>
      <w:r>
        <w:t>MANUFACTURED DEVICE is any heating, cooling, ventilation, lighting, water heating, refrigeration, cooking, plumbing fitting, insulation, door, fenestration product, or any other appliance, device, equipment, or system subject to Sections 110.0 through 110.9 of Part 6.</w:t>
      </w:r>
    </w:p>
    <w:p w:rsidR="00C47D3E" w:rsidRDefault="00C47D3E" w:rsidP="00C47D3E">
      <w:pPr>
        <w:pStyle w:val="GlossaryHeading"/>
      </w:pPr>
      <w:r>
        <w:t>MANUFACTURED or KNOCKED DOWN PRODUCT</w:t>
      </w:r>
    </w:p>
    <w:p w:rsidR="009A3AFB" w:rsidRDefault="00C47D3E" w:rsidP="00C47D3E">
      <w:pPr>
        <w:pStyle w:val="C1HPopupTopicText"/>
      </w:pPr>
      <w:r>
        <w:t>MANUFACTURED or KNOCKED DOWN PRODUCT is a fenestration product constructed of materials that are factory cut or otherwise factory formed with the specific intention of being used to fabricate a fenestration product. Knocked down or partially assembled products may be sold as a fenestration product when provided with temporary and permanent labels as described in Section 10-111, or as a site-built fenestration product when not provided with temporary and permanent labels as described in Section 10-111.</w:t>
      </w:r>
    </w:p>
    <w:p w:rsidR="009A3AFB" w:rsidRDefault="009A3AFB" w:rsidP="009A3AFB">
      <w:pPr>
        <w:pStyle w:val="GlossaryHeading"/>
      </w:pPr>
      <w:r>
        <w:t>MECHANICAL COOLING</w:t>
      </w:r>
    </w:p>
    <w:p w:rsidR="0051244A" w:rsidRDefault="009A3AFB" w:rsidP="009A3AFB">
      <w:pPr>
        <w:pStyle w:val="C1HPopupTopicText"/>
      </w:pPr>
      <w:r>
        <w:t>MECHANICAL COOLING is lowering the temperature within a space using refrigerant compressors or absorbers, desiccant dehumidifiers, or other systems that require energy from depletable sources to directly condition the space. In nonresidential, high-rise residential, and hotel/motel buildings, cooling of a space by direct or indirect evaporation of water alone is not considered mechanical cooling.</w:t>
      </w:r>
    </w:p>
    <w:p w:rsidR="0051244A" w:rsidRDefault="0051244A" w:rsidP="0051244A">
      <w:pPr>
        <w:pStyle w:val="GlossaryHeading"/>
      </w:pPr>
      <w:r>
        <w:t>MECHANICAL HEATING</w:t>
      </w:r>
    </w:p>
    <w:p w:rsidR="00AF3E8E" w:rsidRDefault="0051244A" w:rsidP="0051244A">
      <w:pPr>
        <w:pStyle w:val="C1HPopupTopicText"/>
      </w:pPr>
      <w:r>
        <w:t>MECHANICAL HEATING is raising the temperature within a space using electric resistance heaters, fossil fuel burners, heat pumps, or other systems that require energy from depletable sources to directly condition the space.</w:t>
      </w:r>
    </w:p>
    <w:p w:rsidR="00AF3E8E" w:rsidRDefault="00AF3E8E" w:rsidP="00AF3E8E">
      <w:pPr>
        <w:pStyle w:val="GlossaryHeading"/>
      </w:pPr>
      <w:r>
        <w:t>MERV</w:t>
      </w:r>
    </w:p>
    <w:p w:rsidR="006D017A" w:rsidRDefault="00AF3E8E" w:rsidP="00AF3E8E">
      <w:pPr>
        <w:pStyle w:val="C1HPopupTopicText"/>
      </w:pPr>
      <w:r>
        <w:t>MERV is the minimum efficiency reporting value as determined by ASHRAE Standard 52.2 Method of Testing General Ventilation Air-Cleaning Devices for Removal Efficiency by Particle Size.</w:t>
      </w:r>
    </w:p>
    <w:p w:rsidR="006D017A" w:rsidRDefault="006D017A" w:rsidP="006D017A">
      <w:pPr>
        <w:pStyle w:val="GlossaryHeading"/>
      </w:pPr>
      <w:r>
        <w:t>METAL BUILDING</w:t>
      </w:r>
    </w:p>
    <w:p w:rsidR="00CA3708" w:rsidRDefault="006D017A" w:rsidP="006D017A">
      <w:pPr>
        <w:pStyle w:val="C1HPopupTopicText"/>
      </w:pPr>
      <w:r>
        <w:t>METAL BUILDING is a complete integrated set of mutually dependent components and assemblies that form a building, which consists of a steel-framed superstructure and metal skin. This does not include structural glass or metal panels such as in a curtainwall system.</w:t>
      </w:r>
    </w:p>
    <w:p w:rsidR="00CA3708" w:rsidRDefault="00CA3708" w:rsidP="00CA3708">
      <w:pPr>
        <w:pStyle w:val="GlossaryHeading"/>
      </w:pPr>
      <w:r>
        <w:t>MICROCHANNEL CONDENSER</w:t>
      </w:r>
    </w:p>
    <w:p w:rsidR="008D5F4A" w:rsidRDefault="00CA3708" w:rsidP="00CA3708">
      <w:pPr>
        <w:pStyle w:val="C1HPopupTopicText"/>
      </w:pPr>
      <w:r>
        <w:t>MICROCHANNEL CONDENSER is an air-cooled condenser for refrigeration systems which utilizes multiple small parallel gas flow passages in a flat configuration with fin surfaces bonded between the parallel gas passages.</w:t>
      </w:r>
    </w:p>
    <w:p w:rsidR="008D5F4A" w:rsidRDefault="008D5F4A" w:rsidP="008D5F4A">
      <w:pPr>
        <w:pStyle w:val="GlossaryHeading"/>
      </w:pPr>
      <w:r>
        <w:t>MINISPLIT AIR CONDITIONERS AND HEAT PUMPS</w:t>
      </w:r>
    </w:p>
    <w:p w:rsidR="009B5822" w:rsidRDefault="008D5F4A" w:rsidP="008D5F4A">
      <w:pPr>
        <w:pStyle w:val="C1HPopupTopicText"/>
      </w:pPr>
      <w:r>
        <w:t>MINISPLIT AIR CONDITIONERS AND HEAT PUMPS are air conditioner or heat pump systems that have a single outdoor section and one or more indoor sections. The indoor sections cycle on and off in unison in response to a single indoor thermostat.</w:t>
      </w:r>
    </w:p>
    <w:p w:rsidR="009B5822" w:rsidRDefault="009B5822" w:rsidP="009B5822">
      <w:pPr>
        <w:pStyle w:val="GlossaryHeading"/>
      </w:pPr>
      <w:r>
        <w:t>MODELING ASSUMPTIONS</w:t>
      </w:r>
    </w:p>
    <w:p w:rsidR="00965134" w:rsidRDefault="009B5822" w:rsidP="009B5822">
      <w:pPr>
        <w:pStyle w:val="C1HPopupTopicText"/>
      </w:pPr>
      <w:r>
        <w:t>MODELING ASSUMPTIONS are the conditions (such as weather conditions, thermostat settings and schedules, internal gain schedules, etc.) that are used for calculating a building's annual energy consumption as specified in the Alternative Calculation Methods (ACM) Approval Manuals.</w:t>
      </w:r>
    </w:p>
    <w:p w:rsidR="00965134" w:rsidRDefault="00965134" w:rsidP="00965134">
      <w:pPr>
        <w:pStyle w:val="GlossaryHeading"/>
      </w:pPr>
      <w:r>
        <w:t>MULTIPLE-SPLIT AIR CONDITIONERS AND HEAT PUMPS</w:t>
      </w:r>
    </w:p>
    <w:p w:rsidR="005530E8" w:rsidRDefault="00965134" w:rsidP="00965134">
      <w:pPr>
        <w:pStyle w:val="C1HPopupTopicText"/>
      </w:pPr>
      <w:r>
        <w:t>MULTIPLE-SPLIT AIR CONDITIONERS AND HEAT PUMPS are air conditioner or heat pump systems that have two or more indoor sections. The indoor sections operate independently and can be used to condition multiple zones in response to multiple indoor thermostats.</w:t>
      </w:r>
    </w:p>
    <w:p w:rsidR="005530E8" w:rsidRDefault="005530E8" w:rsidP="005530E8">
      <w:pPr>
        <w:pStyle w:val="GlossaryHeading"/>
      </w:pPr>
      <w:r>
        <w:t>MULTIPLE ZONE SYSTEM</w:t>
      </w:r>
    </w:p>
    <w:p w:rsidR="00CD2EED" w:rsidRDefault="005530E8" w:rsidP="005530E8">
      <w:pPr>
        <w:pStyle w:val="C1HPopupTopicText"/>
      </w:pPr>
      <w:r>
        <w:t>MULTIPLE ZONE SYSTEM is an air distribution system that supplies air to more than one Space Conditioning Zone, each of which has one or more devices (such as dampers, cooling coils, and heating coils) that regulate airflow, cooling, or heating capacity to the zone.</w:t>
      </w:r>
    </w:p>
    <w:p w:rsidR="00CD2EED" w:rsidRDefault="00CD2EED" w:rsidP="00CD2EED">
      <w:pPr>
        <w:pStyle w:val="GlossaryHeading"/>
      </w:pPr>
      <w:r>
        <w:t>NET EXHAUST FLOW RATE</w:t>
      </w:r>
    </w:p>
    <w:p w:rsidR="0041507E" w:rsidRDefault="00CD2EED" w:rsidP="00CD2EED">
      <w:pPr>
        <w:pStyle w:val="C1HPopupTopicText"/>
      </w:pPr>
      <w:r>
        <w:t>NET EXHAUST FLOW RATE is the exhaust flow rate for a hood, minus any internal discharge makeup air flow rate.</w:t>
      </w:r>
    </w:p>
    <w:p w:rsidR="0041507E" w:rsidRDefault="0041507E" w:rsidP="0041507E">
      <w:pPr>
        <w:pStyle w:val="GlossaryHeading"/>
      </w:pPr>
      <w:r>
        <w:t>NEWLY CONDITIONED SPACE</w:t>
      </w:r>
    </w:p>
    <w:p w:rsidR="00635684" w:rsidRDefault="0041507E" w:rsidP="0041507E">
      <w:pPr>
        <w:pStyle w:val="C1HPopupTopicText"/>
      </w:pPr>
      <w:r>
        <w:t>NEWLY CONDITIONED SPACE is any space being converted from unconditioned to directly conditioned or indirectly conditioned space. Newly conditioned space must comply with the requirements for an addition. See  Section 141.0 for nonresidential occupancies and Section 150.2 for residential occupancies.</w:t>
      </w:r>
    </w:p>
    <w:p w:rsidR="00635684" w:rsidRDefault="00635684" w:rsidP="00635684">
      <w:pPr>
        <w:pStyle w:val="GlossaryHeading"/>
      </w:pPr>
      <w:r>
        <w:t>NEWLY CONSTRUCTED BUILDING</w:t>
      </w:r>
    </w:p>
    <w:p w:rsidR="006C39E4" w:rsidRDefault="00635684" w:rsidP="00635684">
      <w:pPr>
        <w:pStyle w:val="C1HPopupTopicText"/>
      </w:pPr>
      <w:r>
        <w:t>NEWLY CONSTRUCTED BUILDING is a building that has never been used or occupied for any purpose.</w:t>
      </w:r>
    </w:p>
    <w:p w:rsidR="006C39E4" w:rsidRDefault="006C39E4" w:rsidP="006C39E4">
      <w:pPr>
        <w:pStyle w:val="GlossaryHeading"/>
      </w:pPr>
      <w:r>
        <w:t>NONDUCTED SYSTEM</w:t>
      </w:r>
    </w:p>
    <w:p w:rsidR="004D5B8C" w:rsidRDefault="006C39E4" w:rsidP="006C39E4">
      <w:pPr>
        <w:pStyle w:val="C1HPopupTopicText"/>
      </w:pPr>
      <w:r>
        <w:t>NONDUCTED SYSTEM is an air conditioner or heat pump that: is permanently installed; directly heats or cools air within the conditioned space; and uses one or more indoor coils that are mounted on walls or ceilings within the conditioned space. The system may be of a modular design that allows for combining multiple outdoor coils and compressors to create one unified system.</w:t>
      </w:r>
    </w:p>
    <w:p w:rsidR="004B654D" w:rsidRDefault="004B654D" w:rsidP="006C39E4">
      <w:pPr>
        <w:pStyle w:val="C1HPopupTopicText"/>
      </w:pPr>
    </w:p>
    <w:p w:rsidR="00880D3C" w:rsidRDefault="004B654D" w:rsidP="00880D3C">
      <w:pPr>
        <w:pStyle w:val="GlossaryHeading"/>
      </w:pPr>
      <w:r w:rsidRPr="008B0718">
        <w:t>NFRC 100</w:t>
      </w:r>
    </w:p>
    <w:p w:rsidR="004B654D" w:rsidRPr="008B0718" w:rsidRDefault="00880D3C" w:rsidP="004B654D">
      <w:pPr>
        <w:autoSpaceDE w:val="0"/>
        <w:autoSpaceDN w:val="0"/>
        <w:adjustRightInd w:val="0"/>
      </w:pPr>
      <w:r>
        <w:t>I</w:t>
      </w:r>
      <w:r w:rsidR="004B654D" w:rsidRPr="008B0718">
        <w:t xml:space="preserve">s the National Fenestration Rating Council document titled "NFRC 100: Procedure for Determining Fenestration Product U-factors." (2011; NFRC 100 includes procedures for site fenestration formerly included in a separate document, </w:t>
      </w:r>
      <w:r w:rsidR="004B654D">
        <w:rPr>
          <w:caps/>
          <w:vanish/>
        </w:rPr>
        <w:t>'</w:t>
      </w:r>
      <w:r w:rsidR="004B654D" w:rsidRPr="00554A2A">
        <w:rPr>
          <w:color w:val="3B3B3B"/>
        </w:rPr>
        <w:t>NFRC</w:t>
      </w:r>
      <w:r w:rsidR="004B654D" w:rsidRPr="008B0718">
        <w:t>NFRC 100-SB).</w:t>
      </w:r>
    </w:p>
    <w:p w:rsidR="00880D3C" w:rsidRDefault="004B654D" w:rsidP="00880D3C">
      <w:pPr>
        <w:pStyle w:val="GlossaryHeading"/>
      </w:pPr>
      <w:r w:rsidRPr="008B0718">
        <w:t>NFRC 200</w:t>
      </w:r>
    </w:p>
    <w:p w:rsidR="004B654D" w:rsidRPr="008B0718" w:rsidRDefault="00880D3C" w:rsidP="00880D3C">
      <w:pPr>
        <w:pStyle w:val="C1HPopupTopicText"/>
      </w:pPr>
      <w:r>
        <w:t>I</w:t>
      </w:r>
      <w:r w:rsidR="004B654D" w:rsidRPr="008B0718">
        <w:t>s the National Fenestration Rating Council document titled "NFRC 200: Procedure for Determining Fenestration Product Solar Heat Gain Coefficients and Visible Transmittance at Normal Incidence." (2011).</w:t>
      </w:r>
    </w:p>
    <w:p w:rsidR="00880D3C" w:rsidRDefault="004B654D" w:rsidP="00880D3C">
      <w:pPr>
        <w:pStyle w:val="GlossaryHeading"/>
      </w:pPr>
      <w:r w:rsidRPr="008B0718">
        <w:t xml:space="preserve">NFRC 202 </w:t>
      </w:r>
    </w:p>
    <w:p w:rsidR="004B654D" w:rsidRPr="008B0718" w:rsidRDefault="00880D3C" w:rsidP="00880D3C">
      <w:pPr>
        <w:pStyle w:val="C1HPopupTopicText"/>
      </w:pPr>
      <w:r>
        <w:t>I</w:t>
      </w:r>
      <w:r w:rsidR="004B654D" w:rsidRPr="008B0718">
        <w:t>s the National Fenestration Rating Council document titled "NFRC 202: Procedures for Determining Translucent Fenestration Product Visible Transmittance at Normal Incidence." (2011).</w:t>
      </w:r>
    </w:p>
    <w:p w:rsidR="00880D3C" w:rsidRDefault="004B654D" w:rsidP="00880D3C">
      <w:pPr>
        <w:pStyle w:val="GlossaryHeading"/>
      </w:pPr>
      <w:r w:rsidRPr="008B0718">
        <w:t>NFRC 203</w:t>
      </w:r>
    </w:p>
    <w:p w:rsidR="004B654D" w:rsidRPr="008B0718" w:rsidRDefault="00880D3C" w:rsidP="00880D3C">
      <w:pPr>
        <w:pStyle w:val="C1HPopupTopicText"/>
      </w:pPr>
      <w:r>
        <w:t>I</w:t>
      </w:r>
      <w:r w:rsidR="004B654D" w:rsidRPr="008B0718">
        <w:t xml:space="preserve">s the National Fenestration Rating Council document titled "NFRC 203: Procedure for Determining Visible Transmittance of Tubular Daylighting Devices." (2012). </w:t>
      </w:r>
    </w:p>
    <w:p w:rsidR="00880D3C" w:rsidRDefault="004B654D" w:rsidP="00880D3C">
      <w:pPr>
        <w:pStyle w:val="GlossaryHeading"/>
      </w:pPr>
      <w:r w:rsidRPr="008B0718">
        <w:t xml:space="preserve">NFRC 400 </w:t>
      </w:r>
    </w:p>
    <w:p w:rsidR="004B654D" w:rsidRDefault="00880D3C" w:rsidP="004B654D">
      <w:pPr>
        <w:pStyle w:val="C1HPopupTopicText"/>
      </w:pPr>
      <w:r>
        <w:t>I</w:t>
      </w:r>
      <w:r w:rsidR="004B654D" w:rsidRPr="008B0718">
        <w:t>s the National Fenestration Rating Council document titled "NFRC 400: Procedure for Determining Fenestration Product Air Leakage." (2010).</w:t>
      </w:r>
    </w:p>
    <w:p w:rsidR="00CE1056" w:rsidRDefault="00CE1056" w:rsidP="00CE1056">
      <w:pPr>
        <w:pStyle w:val="GlossaryHeading"/>
      </w:pPr>
      <w:r>
        <w:t>NONRESIDENTIAL BUILDING</w:t>
      </w:r>
    </w:p>
    <w:p w:rsidR="00CE1056" w:rsidRDefault="00CE1056" w:rsidP="00CE1056">
      <w:pPr>
        <w:pStyle w:val="C1HPopupTopicText"/>
      </w:pPr>
      <w:r>
        <w:t>NONRESIDENTIAL BUILDING is any building which is identified in the California Building Code Table; Description of Occupancy as Group A, B, E, F, H, M, or S; and is a U; as defined by Part2 of Title24 of the California Code or Regulation.</w:t>
      </w:r>
    </w:p>
    <w:p w:rsidR="00CE1056" w:rsidRDefault="00CE1056" w:rsidP="00CE1056">
      <w:pPr>
        <w:pStyle w:val="C1HPopupTopicText"/>
      </w:pPr>
      <w:r w:rsidRPr="00494287">
        <w:rPr>
          <w:b/>
        </w:rPr>
        <w:t>NOTE:</w:t>
      </w:r>
      <w:r>
        <w:t xml:space="preserve"> Requirements for high-rise residential buildings and hotels/motels are included in the nonresidential sections of Part 6.</w:t>
      </w:r>
    </w:p>
    <w:p w:rsidR="002542C9" w:rsidRPr="002542C9" w:rsidRDefault="002542C9" w:rsidP="002542C9">
      <w:pPr>
        <w:pStyle w:val="GlossaryHeading"/>
        <w:rPr>
          <w:rStyle w:val="Char-Bold"/>
          <w:b/>
        </w:rPr>
      </w:pPr>
      <w:r w:rsidRPr="002542C9">
        <w:rPr>
          <w:rStyle w:val="Char-Bold"/>
          <w:b/>
        </w:rPr>
        <w:t xml:space="preserve">NONRESIDENTIAL BUILDING OCCUPANCY TYPES </w:t>
      </w:r>
    </w:p>
    <w:p w:rsidR="002542C9" w:rsidRPr="00D05B11" w:rsidRDefault="002542C9" w:rsidP="002542C9">
      <w:pPr>
        <w:pStyle w:val="C1HPopupTopicText"/>
      </w:pPr>
      <w:r w:rsidRPr="00D05B11">
        <w:t>are building types in which a minimum of 90 percent of the building floor area functions as one of the following, which do not qualify as any other Building Occupancy Types more specifically defined in Section 100.1, and which do not have a combined total of more than 10 percent of the area functioning of any Nonresidential Function Areas specifically defined in Section 100.1:</w:t>
      </w:r>
    </w:p>
    <w:p w:rsidR="002542C9" w:rsidRPr="00D05B11" w:rsidRDefault="002542C9" w:rsidP="002542C9">
      <w:pPr>
        <w:pStyle w:val="BulletAaLetter"/>
        <w:ind w:firstLine="0"/>
        <w:rPr>
          <w:rStyle w:val="Char-Bold"/>
        </w:rPr>
      </w:pPr>
      <w:r w:rsidRPr="00D05B11">
        <w:rPr>
          <w:rStyle w:val="Char-Bold"/>
        </w:rPr>
        <w:t>AUDITORIUM BUILDING</w:t>
      </w:r>
      <w:r w:rsidRPr="00D05B11">
        <w:t xml:space="preserve"> is a public building in which a minimum of 90 percent of the building floor area are rooms with fixed seating that are primarily used for public meetings or gatherings.</w:t>
      </w:r>
    </w:p>
    <w:p w:rsidR="002542C9" w:rsidRPr="00D05B11" w:rsidRDefault="002542C9" w:rsidP="002542C9">
      <w:pPr>
        <w:pStyle w:val="BulletB1Number"/>
        <w:ind w:left="360" w:firstLine="0"/>
      </w:pPr>
      <w:r w:rsidRPr="00D05B11">
        <w:rPr>
          <w:rStyle w:val="Char-Bold"/>
        </w:rPr>
        <w:t xml:space="preserve">CLASSROOM BUILDING </w:t>
      </w:r>
      <w:r w:rsidRPr="00D05B11">
        <w:t>is a building for an educational institution in which a minimum of 90 percent of the building floor area are classrooms or educational laboratories.</w:t>
      </w:r>
    </w:p>
    <w:p w:rsidR="002542C9" w:rsidRPr="00D05B11" w:rsidRDefault="002542C9" w:rsidP="002542C9">
      <w:pPr>
        <w:pStyle w:val="BulletB1Number"/>
        <w:ind w:left="360" w:firstLine="0"/>
        <w:rPr>
          <w:rStyle w:val="Char-Bold"/>
        </w:rPr>
      </w:pPr>
      <w:r w:rsidRPr="00D05B11">
        <w:rPr>
          <w:rStyle w:val="Char-Bold"/>
        </w:rPr>
        <w:t>COMMERCIAL AND INDUSTRIAL STORAGE BUILDING</w:t>
      </w:r>
      <w:r w:rsidRPr="00D05B11">
        <w:t xml:space="preserve"> is a building for which a minimum or 90 percent of the building floor area is used for storing items.</w:t>
      </w:r>
    </w:p>
    <w:p w:rsidR="002542C9" w:rsidRPr="00D05B11" w:rsidRDefault="002542C9" w:rsidP="002542C9">
      <w:pPr>
        <w:pStyle w:val="NormalAaLetter"/>
        <w:rPr>
          <w:rStyle w:val="Char-Bold"/>
        </w:rPr>
      </w:pPr>
      <w:r w:rsidRPr="00D05B11">
        <w:rPr>
          <w:rStyle w:val="Char-Bold"/>
        </w:rPr>
        <w:t xml:space="preserve">CONVENTION CENTER BUILDING is </w:t>
      </w:r>
      <w:r w:rsidRPr="00D05B11">
        <w:t>a building in which a minimum of 90 percent of the building floor area are rooms for meetings and conventions, which have neither fixed seating nor fixed staging.</w:t>
      </w:r>
    </w:p>
    <w:p w:rsidR="002542C9" w:rsidRPr="00D05B11" w:rsidRDefault="002542C9" w:rsidP="002542C9">
      <w:pPr>
        <w:pStyle w:val="NormalAaLetter"/>
        <w:rPr>
          <w:rStyle w:val="Char-Bold"/>
        </w:rPr>
      </w:pPr>
      <w:r w:rsidRPr="00D05B11">
        <w:rPr>
          <w:rStyle w:val="Char-Bold"/>
        </w:rPr>
        <w:t xml:space="preserve">FINANCIAL INSTITUTION BUILDING </w:t>
      </w:r>
      <w:r w:rsidRPr="00D05B11">
        <w:t xml:space="preserve">is a building </w:t>
      </w:r>
      <w:r w:rsidRPr="00D05B11">
        <w:rPr>
          <w:color w:val="000000"/>
        </w:rPr>
        <w:t xml:space="preserve"> in which a minimum of 90 percent of the building floor area are rooms used for an institution which collects funds from the public and places them in financial assets, such as deposits, loans, and bonds.</w:t>
      </w:r>
    </w:p>
    <w:p w:rsidR="002542C9" w:rsidRPr="00D05B11" w:rsidRDefault="002542C9" w:rsidP="002542C9">
      <w:pPr>
        <w:pStyle w:val="BulletB1Number"/>
        <w:ind w:left="360" w:firstLine="0"/>
        <w:rPr>
          <w:rStyle w:val="Char-Bold"/>
        </w:rPr>
      </w:pPr>
      <w:r w:rsidRPr="00D05B11">
        <w:rPr>
          <w:rStyle w:val="Char-Bold"/>
        </w:rPr>
        <w:t>GENERAL COMMERCIAL AND INDUSTRIAL WORK BUILDING</w:t>
      </w:r>
      <w:r w:rsidRPr="00D05B11">
        <w:t xml:space="preserve"> is a building in which a minimum of 90 percent of the building floor area are rooms for performing a craft, assembly or manufacturing operation.</w:t>
      </w:r>
    </w:p>
    <w:p w:rsidR="002542C9" w:rsidRPr="00D05B11" w:rsidRDefault="002542C9" w:rsidP="002542C9">
      <w:pPr>
        <w:pStyle w:val="NormalAaLetter"/>
        <w:rPr>
          <w:rStyle w:val="Char-Bold"/>
        </w:rPr>
      </w:pPr>
      <w:r w:rsidRPr="00D05B11">
        <w:rPr>
          <w:rStyle w:val="Char-Bold"/>
        </w:rPr>
        <w:t xml:space="preserve">GROCERY STORE BUILDING </w:t>
      </w:r>
      <w:r w:rsidRPr="00D05B11">
        <w:t>is a building in which a minimum of 90 percent of the building floor area is sales floor for the sale of foodstuffs.</w:t>
      </w:r>
    </w:p>
    <w:p w:rsidR="002542C9" w:rsidRPr="00D05B11" w:rsidRDefault="002542C9" w:rsidP="002542C9">
      <w:pPr>
        <w:pStyle w:val="NormalAaLetter"/>
        <w:rPr>
          <w:rStyle w:val="Char-Bold"/>
        </w:rPr>
      </w:pPr>
      <w:r w:rsidRPr="00D05B11">
        <w:rPr>
          <w:rStyle w:val="Char-Bold"/>
        </w:rPr>
        <w:t xml:space="preserve">LIBRARY BUILDING </w:t>
      </w:r>
      <w:r w:rsidRPr="00D05B11">
        <w:t>is a building in which a minimum of 90 percent of the building floor area are rooms use as a repository of literary materials, kept for reading or reference such as books, periodicals, newspapers, pamphlets and prints.</w:t>
      </w:r>
    </w:p>
    <w:p w:rsidR="002542C9" w:rsidRPr="00D05B11" w:rsidRDefault="002542C9" w:rsidP="002542C9">
      <w:pPr>
        <w:pStyle w:val="NormalAaLetter"/>
      </w:pPr>
      <w:r w:rsidRPr="00D05B11">
        <w:rPr>
          <w:rStyle w:val="Char-Bold"/>
        </w:rPr>
        <w:t xml:space="preserve">MEDICAL BUILDINGS AND CLINIC BUILDINGS </w:t>
      </w:r>
      <w:r w:rsidRPr="00D05B11">
        <w:t>are non “I” occupancy buildings in which a minimum of 90 percent of the building floor area are rooms where medical or clinical care is provided, does not provide overnight patient care, and is used to provide physical and mental care through medical, dental, or psychological examination and treatment.</w:t>
      </w:r>
    </w:p>
    <w:p w:rsidR="002542C9" w:rsidRPr="00D05B11" w:rsidRDefault="002542C9" w:rsidP="002542C9">
      <w:pPr>
        <w:pStyle w:val="NormalAaLetter"/>
        <w:rPr>
          <w:rStyle w:val="Char-Bold"/>
        </w:rPr>
      </w:pPr>
      <w:r w:rsidRPr="00D05B11">
        <w:rPr>
          <w:rStyle w:val="Char-Bold"/>
        </w:rPr>
        <w:t xml:space="preserve">OFFICE BUILDING </w:t>
      </w:r>
      <w:r w:rsidRPr="00D05B11">
        <w:t>is a building of CBC Group B Occupancy in which a minimum of 90 percent of the building floor area are rooms in which business, clerical or professional activities are conducted.</w:t>
      </w:r>
    </w:p>
    <w:p w:rsidR="002542C9" w:rsidRPr="00D05B11" w:rsidRDefault="002542C9" w:rsidP="002542C9">
      <w:pPr>
        <w:pStyle w:val="NormalAaLetter"/>
        <w:rPr>
          <w:rStyle w:val="Char-Bold"/>
        </w:rPr>
      </w:pPr>
      <w:r w:rsidRPr="00D05B11">
        <w:rPr>
          <w:rStyle w:val="Char-Bold"/>
        </w:rPr>
        <w:t>PARKING GARAGE BUILDING</w:t>
      </w:r>
      <w:r w:rsidRPr="00D05B11">
        <w:t xml:space="preserve"> is a building in which a minimum of 90 percent of the building floor area is for the purpose of parking vehicles, which consists of at least a roof over the parking area enclosed with walls on all sides.  The building includes areas for vehicle maneuvering to reach designated parking spaces. If the roof of a parking structure is also used for parking, the section without an overhead roof is considered an outdoor parking lot instead of a parking garage.</w:t>
      </w:r>
    </w:p>
    <w:p w:rsidR="002542C9" w:rsidRPr="00D05B11" w:rsidRDefault="002542C9" w:rsidP="002542C9">
      <w:pPr>
        <w:pStyle w:val="NormalAaLetter"/>
        <w:rPr>
          <w:rStyle w:val="Char-Bold"/>
        </w:rPr>
      </w:pPr>
      <w:r w:rsidRPr="00D05B11">
        <w:rPr>
          <w:rStyle w:val="Char-Bold"/>
        </w:rPr>
        <w:t xml:space="preserve">RELIGIOUS FACILITY BUILDING </w:t>
      </w:r>
      <w:r w:rsidRPr="00D05B11">
        <w:t>is a building in which a minimum of 90 percent of the floor area in the building floor area are rooms for assembly of people to worship.</w:t>
      </w:r>
    </w:p>
    <w:p w:rsidR="002542C9" w:rsidRPr="00D05B11" w:rsidRDefault="002542C9" w:rsidP="002542C9">
      <w:pPr>
        <w:pStyle w:val="NormalAaLetter"/>
        <w:rPr>
          <w:rStyle w:val="Char-Bold"/>
        </w:rPr>
      </w:pPr>
      <w:r w:rsidRPr="00D05B11">
        <w:rPr>
          <w:rStyle w:val="Char-Bold"/>
        </w:rPr>
        <w:t>RESTAURANT BUILDING</w:t>
      </w:r>
      <w:r w:rsidRPr="00D05B11">
        <w:t xml:space="preserve"> is a building in which a minimum of 90 percent of the building floor area are rooms in which food and drink are prepared and served to customers in return for money.</w:t>
      </w:r>
    </w:p>
    <w:p w:rsidR="002542C9" w:rsidRPr="00D05B11" w:rsidRDefault="002542C9" w:rsidP="002542C9">
      <w:pPr>
        <w:pStyle w:val="NormalAaLetter"/>
      </w:pPr>
      <w:r w:rsidRPr="00D05B11">
        <w:rPr>
          <w:rStyle w:val="Char-Bold"/>
        </w:rPr>
        <w:t xml:space="preserve">SCHOOL BUILDING </w:t>
      </w:r>
      <w:r w:rsidRPr="00D05B11">
        <w:t>is a building in which a minimum of 90 percent of the building floor area is used for an educational institution, but in which less than 90 percent of the building floor area is classrooms or educational laboratories, and may include an auditorium, gymnasium, kitchen, library, multi-purpose room, cafeteria, student union, or workroom. A maintenance or storage building is not a school building.</w:t>
      </w:r>
    </w:p>
    <w:p w:rsidR="002542C9" w:rsidRPr="00D05B11" w:rsidRDefault="002542C9" w:rsidP="002542C9">
      <w:pPr>
        <w:pStyle w:val="NormalAaLetter"/>
      </w:pPr>
      <w:r w:rsidRPr="00D05B11">
        <w:rPr>
          <w:rStyle w:val="Char-Bold"/>
        </w:rPr>
        <w:t xml:space="preserve">THEATER BUILDING </w:t>
      </w:r>
      <w:r w:rsidRPr="00D05B11">
        <w:t>is a building in which a minimum of 90 percent of the building floor area are rooms having tiers of rising seats or steps for the viewing of motion pictures, or dramatic performances, lectures, musical events and similar live performances.</w:t>
      </w:r>
    </w:p>
    <w:p w:rsidR="002542C9" w:rsidRDefault="002542C9" w:rsidP="00CE1056">
      <w:pPr>
        <w:pStyle w:val="C1HPopupTopicText"/>
      </w:pPr>
    </w:p>
    <w:p w:rsidR="00ED77CB" w:rsidRDefault="00ED77CB" w:rsidP="00CE1056">
      <w:pPr>
        <w:pStyle w:val="C1HPopupTopicText"/>
      </w:pPr>
    </w:p>
    <w:p w:rsidR="00ED77CB" w:rsidRDefault="00ED77CB" w:rsidP="00ED77CB">
      <w:pPr>
        <w:pStyle w:val="GlossaryHeading"/>
      </w:pPr>
      <w:r>
        <w:t>NONRESIDENTIAL COMPLIANCE MANUAL</w:t>
      </w:r>
    </w:p>
    <w:p w:rsidR="007A63C3" w:rsidRDefault="00ED77CB" w:rsidP="00ED77CB">
      <w:pPr>
        <w:pStyle w:val="C1HPopupTopicText"/>
      </w:pPr>
      <w:r>
        <w:t>NONRESIDENTIAL COMPLIANCE MANUAL is the manual developed by the Commission, under Section 25402.1(e) of the Public Resources Code, to aid designers, builders, and contractors in meeting the energy efficiency requirements for nonresidential, high-rise residential, and hotel/motel buildings.</w:t>
      </w:r>
    </w:p>
    <w:p w:rsidR="00DE2A63" w:rsidRPr="00D05B11" w:rsidRDefault="00DE2A63" w:rsidP="00DE2A63">
      <w:pPr>
        <w:pStyle w:val="BulletA"/>
        <w:ind w:left="0" w:firstLine="0"/>
      </w:pPr>
      <w:r w:rsidRPr="00D05B11">
        <w:rPr>
          <w:rStyle w:val="Char-CapsandBoldChar"/>
          <w:bCs/>
        </w:rPr>
        <w:t>NONRESIDENTIAL FUNCTION AREA</w:t>
      </w:r>
      <w:r w:rsidRPr="00D05B11">
        <w:rPr>
          <w:b/>
          <w:bCs/>
        </w:rPr>
        <w:t>S</w:t>
      </w:r>
      <w:r w:rsidRPr="00D05B11">
        <w:t xml:space="preserve"> are those areas, rooms, and spaces within Nonresidential Buildings which fall within the following particular definitions, and are defined according to the most specific definition:</w:t>
      </w:r>
    </w:p>
    <w:p w:rsidR="00DE2A63" w:rsidRPr="00D05B11" w:rsidRDefault="00DE2A63" w:rsidP="00DE2A63">
      <w:pPr>
        <w:pStyle w:val="NormalAaLetter"/>
        <w:rPr>
          <w:rStyle w:val="Char-Bold"/>
        </w:rPr>
      </w:pPr>
      <w:r w:rsidRPr="00D05B11">
        <w:rPr>
          <w:rStyle w:val="Char-Bold"/>
        </w:rPr>
        <w:t>AISLE WAY</w:t>
      </w:r>
      <w:r w:rsidRPr="00D05B11">
        <w:t xml:space="preserve"> is the passage or walkway between storage racks permanently anchored to the floor in a Commercial or Industrial Storage Building, where the racks are used to store materials such as goods and merchandise.</w:t>
      </w:r>
    </w:p>
    <w:p w:rsidR="00DE2A63" w:rsidRPr="00D05B11" w:rsidRDefault="00DE2A63" w:rsidP="00DE2A63">
      <w:pPr>
        <w:pStyle w:val="NormalAaLetter"/>
      </w:pPr>
      <w:r w:rsidRPr="00D05B11">
        <w:rPr>
          <w:rStyle w:val="Char-Bold"/>
        </w:rPr>
        <w:t>ATRIUM</w:t>
      </w:r>
      <w:r w:rsidRPr="00D05B11">
        <w:t xml:space="preserve"> is a large-volume indoor space created by openings between two or more stories but is not used for an enclosed stairway, elevator hoistway, escalator opening, or utility shaft for plumbing, electrical, air-conditioning or other equipment.</w:t>
      </w:r>
    </w:p>
    <w:p w:rsidR="00DE2A63" w:rsidRPr="00D05B11" w:rsidRDefault="00DE2A63" w:rsidP="00DE2A63">
      <w:pPr>
        <w:pStyle w:val="NormalAaLetter"/>
      </w:pPr>
      <w:r w:rsidRPr="00D05B11">
        <w:rPr>
          <w:rStyle w:val="Char-Bold"/>
        </w:rPr>
        <w:t>AUDITORIUM ROOM</w:t>
      </w:r>
      <w:r w:rsidRPr="00D05B11">
        <w:t xml:space="preserve"> is a room with fixed seats used for public meetings or gatherings.</w:t>
      </w:r>
    </w:p>
    <w:p w:rsidR="00DE2A63" w:rsidRPr="00D05B11" w:rsidRDefault="00DE2A63" w:rsidP="00DE2A63">
      <w:pPr>
        <w:pStyle w:val="NormalAaLetter"/>
      </w:pPr>
      <w:r w:rsidRPr="00D05B11">
        <w:rPr>
          <w:rStyle w:val="Char-Bold"/>
        </w:rPr>
        <w:t>AUTO REPAIR</w:t>
      </w:r>
      <w:r w:rsidRPr="00D05B11">
        <w:t xml:space="preserve"> </w:t>
      </w:r>
      <w:r w:rsidRPr="00D05B11">
        <w:rPr>
          <w:b/>
        </w:rPr>
        <w:t>BAY</w:t>
      </w:r>
      <w:r w:rsidRPr="00D05B11">
        <w:t xml:space="preserve"> is a room or area used to repair automotive equipment and/or vehicles.</w:t>
      </w:r>
    </w:p>
    <w:p w:rsidR="00DE2A63" w:rsidRPr="00D05B11" w:rsidRDefault="00DE2A63" w:rsidP="00DE2A63">
      <w:pPr>
        <w:pStyle w:val="NormalAaLetter"/>
      </w:pPr>
      <w:r w:rsidRPr="00D05B11">
        <w:rPr>
          <w:rStyle w:val="Char-Bold"/>
        </w:rPr>
        <w:t>BEAUTY SALON</w:t>
      </w:r>
      <w:r w:rsidRPr="00D05B11">
        <w:t xml:space="preserve"> is a room or area in which the primary activity is manicures, pedicures, facials, or the cutting or styling of hair.</w:t>
      </w:r>
    </w:p>
    <w:p w:rsidR="00DE2A63" w:rsidRPr="00D05B11" w:rsidRDefault="00DE2A63" w:rsidP="00DE2A63">
      <w:pPr>
        <w:pStyle w:val="NormalAaLetter"/>
      </w:pPr>
      <w:r w:rsidRPr="00D05B11">
        <w:rPr>
          <w:rStyle w:val="Char-Bold"/>
        </w:rPr>
        <w:t>CIVIC MEETING PLACE</w:t>
      </w:r>
      <w:r w:rsidRPr="00D05B11">
        <w:t xml:space="preserve"> is a space in a government building designed or used for public debate, discussion, or public meetings of governmental bodies.</w:t>
      </w:r>
    </w:p>
    <w:p w:rsidR="00DE2A63" w:rsidRPr="00D05B11" w:rsidRDefault="00DE2A63" w:rsidP="00DE2A63">
      <w:pPr>
        <w:pStyle w:val="NormalAaLetter"/>
      </w:pPr>
      <w:r w:rsidRPr="00D05B11">
        <w:rPr>
          <w:rStyle w:val="Char-Bold"/>
        </w:rPr>
        <w:t>CLASSROOM, LECTURE, TRAINING, VOCATIONAL ROOM</w:t>
      </w:r>
      <w:r w:rsidRPr="00D05B11">
        <w:t xml:space="preserve"> is a room or area where an audience or class receives instruction.</w:t>
      </w:r>
    </w:p>
    <w:p w:rsidR="00DE2A63" w:rsidRPr="00D05B11" w:rsidRDefault="00DE2A63" w:rsidP="00DE2A63">
      <w:pPr>
        <w:pStyle w:val="NormalAaLetter"/>
      </w:pPr>
      <w:r w:rsidRPr="00D05B11">
        <w:rPr>
          <w:rStyle w:val="Char-Bold"/>
        </w:rPr>
        <w:t>COMMERCIAL AND INDUSTRIAL STORAGE AREA</w:t>
      </w:r>
      <w:r w:rsidRPr="00D05B11">
        <w:t xml:space="preserve"> is a room or area used for storing of items such as goods and merchandise.</w:t>
      </w:r>
    </w:p>
    <w:p w:rsidR="00DE2A63" w:rsidRPr="00D05B11" w:rsidRDefault="00DE2A63" w:rsidP="00DE2A63">
      <w:pPr>
        <w:pStyle w:val="NormalAaLetter"/>
      </w:pPr>
      <w:r w:rsidRPr="00D05B11">
        <w:rPr>
          <w:rStyle w:val="Char-Bold"/>
        </w:rPr>
        <w:t>COMMERCIAL AND INDUSTRIAL STORAGE AREA (REFRIGERATED)</w:t>
      </w:r>
      <w:r w:rsidRPr="00D05B11">
        <w:t xml:space="preserve"> is a room or area used for storing items where mechanical refrigeration is used to maintain the space temperature at 55° F or less.</w:t>
      </w:r>
    </w:p>
    <w:p w:rsidR="00DE2A63" w:rsidRPr="00D05B11" w:rsidRDefault="00DE2A63" w:rsidP="00DE2A63">
      <w:pPr>
        <w:pStyle w:val="NormalAaLetter"/>
      </w:pPr>
      <w:r w:rsidRPr="00D05B11">
        <w:rPr>
          <w:rStyle w:val="Char-Bold"/>
        </w:rPr>
        <w:t>CONVENTION, CONFERENCE, AND MEETING CENTERS</w:t>
      </w:r>
      <w:r w:rsidRPr="00D05B11">
        <w:t xml:space="preserve"> are rooms or areas that are designed or used for meetings, conventions or events, and that have neither fixed seating nor fixed staging.</w:t>
      </w:r>
    </w:p>
    <w:p w:rsidR="00DE2A63" w:rsidRPr="00D05B11" w:rsidRDefault="00DE2A63" w:rsidP="00DE2A63">
      <w:pPr>
        <w:pStyle w:val="NormalAaLetter"/>
      </w:pPr>
      <w:r w:rsidRPr="00D05B11">
        <w:rPr>
          <w:rStyle w:val="Char-Bold"/>
        </w:rPr>
        <w:t xml:space="preserve">CORRIDOR </w:t>
      </w:r>
      <w:r w:rsidRPr="00D05B11">
        <w:t>is a passageway or route into which compartments or rooms open.</w:t>
      </w:r>
    </w:p>
    <w:p w:rsidR="00DE2A63" w:rsidRPr="00D05B11" w:rsidRDefault="00DE2A63" w:rsidP="00DE2A63">
      <w:pPr>
        <w:pStyle w:val="NormalAaLetter"/>
      </w:pPr>
      <w:r w:rsidRPr="00D05B11">
        <w:rPr>
          <w:rStyle w:val="Char-Bold"/>
        </w:rPr>
        <w:t>DINING</w:t>
      </w:r>
      <w:r w:rsidRPr="00D05B11">
        <w:t xml:space="preserve"> is a room or area where meals that are served to the customers will be consumed.</w:t>
      </w:r>
    </w:p>
    <w:p w:rsidR="00DE2A63" w:rsidRPr="00D05B11" w:rsidRDefault="00DE2A63" w:rsidP="00DE2A63">
      <w:pPr>
        <w:pStyle w:val="NormalAaLetter"/>
      </w:pPr>
      <w:r w:rsidRPr="00D05B11">
        <w:rPr>
          <w:rStyle w:val="Char-Bold"/>
        </w:rPr>
        <w:t>ELECTRICAL/MECHANICAL/TELEPHONE ROOM</w:t>
      </w:r>
      <w:r w:rsidRPr="00D05B11">
        <w:t xml:space="preserve"> is a room in which the building's electrical switchbox or control panels, telephone switchbox, and/or HVAC controls or equipment is located.</w:t>
      </w:r>
    </w:p>
    <w:p w:rsidR="00DE2A63" w:rsidRPr="00D05B11" w:rsidRDefault="00DE2A63" w:rsidP="00DE2A63">
      <w:pPr>
        <w:pStyle w:val="NormalAaLetter"/>
      </w:pPr>
      <w:r w:rsidRPr="00D05B11">
        <w:rPr>
          <w:rStyle w:val="Char-Bold"/>
        </w:rPr>
        <w:t>EXERCISE CENTER OR GYMNASIUM</w:t>
      </w:r>
      <w:r w:rsidRPr="00D05B11">
        <w:t xml:space="preserve"> is a room or area equipped for gymnastics, exercise equipment, or indoor athletic activities.</w:t>
      </w:r>
    </w:p>
    <w:p w:rsidR="00DE2A63" w:rsidRPr="00D05B11" w:rsidRDefault="00DE2A63" w:rsidP="00DE2A63">
      <w:pPr>
        <w:pStyle w:val="NormalAaLetter"/>
      </w:pPr>
      <w:r w:rsidRPr="00D05B11">
        <w:rPr>
          <w:rStyle w:val="Char-Bold"/>
        </w:rPr>
        <w:t>EXHIBIT, MUSEUM AREA</w:t>
      </w:r>
      <w:r w:rsidRPr="00D05B11">
        <w:t xml:space="preserve"> is a room or area in a museum that has for its primary purpose exhibitions, having neither fixed seating nor fixed staging. An exhibit does not include a gallery or other place where art is for sale. An exhibit does not include a lobby, conference room, or other occupancies where the primary function is not exhibitions.</w:t>
      </w:r>
    </w:p>
    <w:p w:rsidR="00DE2A63" w:rsidRPr="00D05B11" w:rsidRDefault="00DE2A63" w:rsidP="00DE2A63">
      <w:pPr>
        <w:pStyle w:val="NormalAaLetter"/>
      </w:pPr>
      <w:r w:rsidRPr="00D05B11">
        <w:rPr>
          <w:rStyle w:val="Char-Bold"/>
        </w:rPr>
        <w:t>FINANCIAL TRANSACTION AREA</w:t>
      </w:r>
      <w:r w:rsidRPr="00D05B11">
        <w:t xml:space="preserve"> is a room or area used by an institution which collects funds from the public and places them in financial assets, such as deposits, loans and bonds, and includes tellers, work stations, and customers' waiting areas; to complete financial transactions. Financial transaction areas do not include private offices, hallways, restrooms, or other support areas.</w:t>
      </w:r>
    </w:p>
    <w:p w:rsidR="00DE2A63" w:rsidRPr="00D05B11" w:rsidRDefault="00DE2A63" w:rsidP="00DE2A63">
      <w:pPr>
        <w:pStyle w:val="NormalAaLetter"/>
      </w:pPr>
      <w:r w:rsidRPr="00D05B11">
        <w:rPr>
          <w:rStyle w:val="Char-Bold"/>
        </w:rPr>
        <w:t>GENERAL COMMERCIAL AND INDUSTRIAL WORK AREA</w:t>
      </w:r>
      <w:r w:rsidRPr="00D05B11">
        <w:t xml:space="preserve"> is a room or area in which an art, craft, assembly or manufacturing operation is performed. Lighting installed in these areas is classified as follows:</w:t>
      </w:r>
    </w:p>
    <w:p w:rsidR="00DE2A63" w:rsidRPr="00D05B11" w:rsidRDefault="00DE2A63" w:rsidP="00DE2A63">
      <w:pPr>
        <w:pStyle w:val="NormalB1Number"/>
      </w:pPr>
      <w:r w:rsidRPr="00D05B11">
        <w:rPr>
          <w:rStyle w:val="Char-Bold"/>
        </w:rPr>
        <w:t>HIGH BAY</w:t>
      </w:r>
      <w:r w:rsidRPr="00D05B11">
        <w:t>: Where the luminaires are 25 feet or more above the floor.</w:t>
      </w:r>
    </w:p>
    <w:p w:rsidR="00DE2A63" w:rsidRPr="00D05B11" w:rsidRDefault="00DE2A63" w:rsidP="00DE2A63">
      <w:pPr>
        <w:pStyle w:val="NormalB1Number"/>
      </w:pPr>
      <w:r w:rsidRPr="00D05B11">
        <w:rPr>
          <w:rStyle w:val="Char-Bold"/>
        </w:rPr>
        <w:t>LOW BAY</w:t>
      </w:r>
      <w:r w:rsidRPr="00D05B11">
        <w:t>: Where the luminaires are less than 25 feet above the floor.</w:t>
      </w:r>
    </w:p>
    <w:p w:rsidR="00DE2A63" w:rsidRPr="00D05B11" w:rsidRDefault="00DE2A63" w:rsidP="00DE2A63">
      <w:pPr>
        <w:pStyle w:val="NormalB1Number"/>
      </w:pPr>
      <w:r w:rsidRPr="00D05B11">
        <w:rPr>
          <w:rStyle w:val="Char-Bold"/>
        </w:rPr>
        <w:t>PRECISION</w:t>
      </w:r>
      <w:r w:rsidRPr="00D05B11">
        <w:t>: Where visual tasks of small size or fine detail such as electronics assembly, fine woodworking, metal lathe operation, fine hand painting and finishing, egg processing operations, or tasks of similar visual difficulty are performed.</w:t>
      </w:r>
    </w:p>
    <w:p w:rsidR="00DE2A63" w:rsidRPr="00D05B11" w:rsidRDefault="00DE2A63" w:rsidP="00DE2A63">
      <w:pPr>
        <w:pStyle w:val="NormalAaLetter"/>
      </w:pPr>
      <w:r w:rsidRPr="00D05B11">
        <w:rPr>
          <w:rStyle w:val="Char-Bold"/>
        </w:rPr>
        <w:t>GROCERY SALES AREA</w:t>
      </w:r>
      <w:r w:rsidRPr="00D05B11">
        <w:t xml:space="preserve"> is a room or area that has as its primary purpose the sale of foodstuffs requiring additional preparation prior to consumption.</w:t>
      </w:r>
    </w:p>
    <w:p w:rsidR="00DE2A63" w:rsidRPr="00D05B11" w:rsidRDefault="00DE2A63" w:rsidP="00DE2A63">
      <w:pPr>
        <w:pStyle w:val="NormalAaLetter"/>
      </w:pPr>
      <w:r w:rsidRPr="00D05B11">
        <w:rPr>
          <w:rStyle w:val="Char-Bold"/>
        </w:rPr>
        <w:t>HOTEL FUNCTION AREA</w:t>
      </w:r>
      <w:r w:rsidRPr="00D05B11">
        <w:t xml:space="preserve"> is a hotel room or area such as a hotel ballroom, meeting room, exhibit hall or conference room, together with pre-function areas and other spaces ancillary to its function.</w:t>
      </w:r>
    </w:p>
    <w:p w:rsidR="00DE2A63" w:rsidRPr="00D05B11" w:rsidRDefault="00DE2A63" w:rsidP="00DE2A63">
      <w:pPr>
        <w:pStyle w:val="NormalAaLetter"/>
      </w:pPr>
      <w:r w:rsidRPr="00D05B11">
        <w:rPr>
          <w:rStyle w:val="Char-Bold"/>
        </w:rPr>
        <w:t>KITCHEN/FOOD PREPARATION</w:t>
      </w:r>
      <w:r w:rsidRPr="00D05B11">
        <w:t xml:space="preserve"> is a room or area with cooking facilities or an area where food is prepared.</w:t>
      </w:r>
    </w:p>
    <w:p w:rsidR="00DE2A63" w:rsidRPr="00D05B11" w:rsidRDefault="00DE2A63" w:rsidP="00DE2A63">
      <w:pPr>
        <w:pStyle w:val="NormalAaLetter"/>
      </w:pPr>
      <w:r w:rsidRPr="00D05B11">
        <w:rPr>
          <w:rStyle w:val="Char-Bold"/>
        </w:rPr>
        <w:t>LABORATORY, SCIENTIFIC</w:t>
      </w:r>
      <w:r w:rsidRPr="00D05B11">
        <w:t xml:space="preserve"> is a room or area where research, experiments, and measurement in medical and physical sciences are performed requiring examination of fine details. The area may include workbenches, countertops, scientific instruments, and associated floor spaces. Scientific laboratory does not refer to film, computer, and other laboratories where scientific experiments are not performed.</w:t>
      </w:r>
    </w:p>
    <w:p w:rsidR="00DE2A63" w:rsidRPr="00D05B11" w:rsidRDefault="00DE2A63" w:rsidP="00DE2A63">
      <w:pPr>
        <w:pStyle w:val="NormalAaLetter"/>
      </w:pPr>
      <w:r w:rsidRPr="00D05B11">
        <w:rPr>
          <w:rStyle w:val="Char-Bold"/>
        </w:rPr>
        <w:t>LAUNDRY</w:t>
      </w:r>
      <w:r w:rsidRPr="00D05B11">
        <w:t xml:space="preserve"> is a room or area primarily designed or used for laundering activities.</w:t>
      </w:r>
    </w:p>
    <w:p w:rsidR="00DE2A63" w:rsidRPr="00D05B11" w:rsidRDefault="00DE2A63" w:rsidP="00DE2A63">
      <w:pPr>
        <w:pStyle w:val="NormalAaLetter"/>
      </w:pPr>
      <w:r w:rsidRPr="00D05B11">
        <w:rPr>
          <w:rStyle w:val="Char-Bold"/>
        </w:rPr>
        <w:t>LIBRARY AREA</w:t>
      </w:r>
      <w:r w:rsidRPr="00D05B11">
        <w:t xml:space="preserve"> is a room or area primarily designed or used as a repository for literary materials, such as books, periodicals, newspapers, pamphlets and prints, kept for reading or reference.</w:t>
      </w:r>
    </w:p>
    <w:p w:rsidR="00DE2A63" w:rsidRPr="00D05B11" w:rsidRDefault="00DE2A63" w:rsidP="00DE2A63">
      <w:pPr>
        <w:pStyle w:val="NormalB1Number"/>
      </w:pPr>
      <w:r w:rsidRPr="00D05B11">
        <w:rPr>
          <w:rStyle w:val="Char-Bold"/>
        </w:rPr>
        <w:t xml:space="preserve">READING AREA </w:t>
      </w:r>
      <w:r w:rsidRPr="0000173D">
        <w:rPr>
          <w:rStyle w:val="Char-Bold"/>
        </w:rPr>
        <w:t>i</w:t>
      </w:r>
      <w:r w:rsidRPr="00D05B11">
        <w:t>s a room or area in a library containing tables, chairs, or desks for patrons to use for the purpose of reading books and other reference documents. Library reading areas include reading, circulation, and checkout areas. Reading areas do not include private offices, meeting, photocopy, or other rooms not used specifically for reading by library patrons.</w:t>
      </w:r>
    </w:p>
    <w:p w:rsidR="00DE2A63" w:rsidRDefault="00DE2A63" w:rsidP="00DE2A63">
      <w:pPr>
        <w:pStyle w:val="NormalB1Number"/>
        <w:rPr>
          <w:rStyle w:val="Char-Bold"/>
        </w:rPr>
      </w:pPr>
      <w:r w:rsidRPr="00D05B11">
        <w:rPr>
          <w:rStyle w:val="Char-Bold"/>
        </w:rPr>
        <w:t xml:space="preserve">STACK AREA </w:t>
      </w:r>
      <w:r w:rsidRPr="0000173D">
        <w:rPr>
          <w:rStyle w:val="Char-Bold"/>
        </w:rPr>
        <w:t>i</w:t>
      </w:r>
      <w:r w:rsidRPr="009C7C7C">
        <w:t>s</w:t>
      </w:r>
      <w:r w:rsidRPr="00D05B11">
        <w:t xml:space="preserve"> a room or area in a library with grouping of shelving sections. Stack aisles include pedestrian paths located in stack areas. </w:t>
      </w:r>
    </w:p>
    <w:p w:rsidR="00DE2A63" w:rsidRPr="00D05B11" w:rsidRDefault="00DE2A63" w:rsidP="00DE2A63">
      <w:pPr>
        <w:pStyle w:val="NormalB1Number"/>
        <w:ind w:left="360"/>
      </w:pPr>
      <w:r w:rsidRPr="00D05B11">
        <w:rPr>
          <w:rStyle w:val="Char-Bold"/>
        </w:rPr>
        <w:t>LOBBY</w:t>
      </w:r>
      <w:r>
        <w:rPr>
          <w:rStyle w:val="Char-Bold"/>
        </w:rPr>
        <w:t xml:space="preserve">, </w:t>
      </w:r>
      <w:r w:rsidRPr="00D05B11">
        <w:rPr>
          <w:rStyle w:val="Char-Bold"/>
        </w:rPr>
        <w:t xml:space="preserve">HOTEL </w:t>
      </w:r>
      <w:r w:rsidRPr="0000173D">
        <w:rPr>
          <w:rStyle w:val="Char-Bold"/>
        </w:rPr>
        <w:t>i</w:t>
      </w:r>
      <w:r w:rsidRPr="009C7C7C">
        <w:t>s</w:t>
      </w:r>
      <w:r w:rsidRPr="00D05B11">
        <w:t xml:space="preserve"> the contiguous area in a hotel/motel between the main entrance and the front desk, including reception, waiting and seating areas.</w:t>
      </w:r>
    </w:p>
    <w:p w:rsidR="00DE2A63" w:rsidRPr="00D05B11" w:rsidRDefault="00DE2A63" w:rsidP="00DE2A63">
      <w:pPr>
        <w:pStyle w:val="NormalB1Number"/>
      </w:pPr>
      <w:r w:rsidRPr="00D05B11">
        <w:rPr>
          <w:rStyle w:val="Char-Bold"/>
        </w:rPr>
        <w:t xml:space="preserve">MAIN ENTRY </w:t>
      </w:r>
      <w:r w:rsidRPr="00D05B11">
        <w:t>is the contiguous area in buildings other than hotel/motel that is directly located by the main entrance of the building through which persons must pass, including any ancillary reception, waiting and seating areas.</w:t>
      </w:r>
    </w:p>
    <w:p w:rsidR="00DE2A63" w:rsidRPr="00D05B11" w:rsidRDefault="00DE2A63" w:rsidP="00DE2A63">
      <w:pPr>
        <w:pStyle w:val="NormalAaLetter"/>
      </w:pPr>
      <w:r w:rsidRPr="00D05B11">
        <w:rPr>
          <w:rStyle w:val="Char-Bold"/>
        </w:rPr>
        <w:t>LOCKER OR DRESSING ROOM</w:t>
      </w:r>
      <w:r w:rsidRPr="00D05B11">
        <w:t xml:space="preserve"> is a room or area for changing clothing, sometimes equipped with lockers.</w:t>
      </w:r>
    </w:p>
    <w:p w:rsidR="00DE2A63" w:rsidRPr="00D05B11" w:rsidRDefault="00DE2A63" w:rsidP="00DE2A63">
      <w:pPr>
        <w:pStyle w:val="NormalAaLetter"/>
      </w:pPr>
      <w:r w:rsidRPr="00D05B11">
        <w:rPr>
          <w:rStyle w:val="Char-Bold"/>
        </w:rPr>
        <w:t xml:space="preserve">LOUNGE </w:t>
      </w:r>
      <w:r w:rsidRPr="00D05B11">
        <w:t xml:space="preserve">is a room or area in a public place such as a hotel, airport, club, </w:t>
      </w:r>
      <w:del w:id="6" w:author="Alexis Smith (9/1)" w:date="2016-01-29T12:51:00Z">
        <w:r w:rsidRPr="00174C59">
          <w:delText xml:space="preserve">, </w:delText>
        </w:r>
      </w:del>
      <w:r w:rsidRPr="00D05B11">
        <w:t>or bar, designated for people to sit, wait and relax.</w:t>
      </w:r>
    </w:p>
    <w:p w:rsidR="00DE2A63" w:rsidRPr="00D05B11" w:rsidRDefault="00DE2A63" w:rsidP="00DE2A63">
      <w:pPr>
        <w:pStyle w:val="NormalAaLetter"/>
      </w:pPr>
      <w:r w:rsidRPr="00D05B11">
        <w:rPr>
          <w:rStyle w:val="Char-Bold"/>
        </w:rPr>
        <w:t>MALL</w:t>
      </w:r>
      <w:r w:rsidRPr="00D05B11">
        <w:t xml:space="preserve"> is a roofed or covered common pedestrian area within a mall building that serves as access for two or more tenants.</w:t>
      </w:r>
    </w:p>
    <w:p w:rsidR="00DE2A63" w:rsidRPr="00D05B11" w:rsidRDefault="00DE2A63" w:rsidP="00DE2A63">
      <w:pPr>
        <w:pStyle w:val="NormalAaLetter"/>
      </w:pPr>
      <w:r w:rsidRPr="00D05B11">
        <w:rPr>
          <w:rStyle w:val="Char-Bold"/>
        </w:rPr>
        <w:t>MEDICAL AND CLINICAL CARE AREA</w:t>
      </w:r>
      <w:r w:rsidRPr="00D05B11">
        <w:t xml:space="preserve"> is a non “I” occupancy room or area in a building that does not provide overnight patient care and that is used to provide physical and mental care through medical, dental, or psychological examination and treatment, including, but not limited to, laboratories and treatment spaces.</w:t>
      </w:r>
    </w:p>
    <w:p w:rsidR="00DE2A63" w:rsidRPr="00D05B11" w:rsidRDefault="00DE2A63" w:rsidP="00DE2A63">
      <w:pPr>
        <w:pStyle w:val="NormalAaLetter"/>
      </w:pPr>
      <w:r w:rsidRPr="00D05B11">
        <w:rPr>
          <w:rStyle w:val="Char-Bold"/>
        </w:rPr>
        <w:t>MUSEUM</w:t>
      </w:r>
      <w:r w:rsidRPr="00D05B11">
        <w:t xml:space="preserve"> is a room or area in which the primary function is the care or exhibit of works of artistic, historical, or scientific value. A museum does not include a gallery or other place where art is for sale. A museum does not include a lobby, conference room, or other occupancies where the primary function is not the care or exhibit of works of artistic, historical, or scientific value.</w:t>
      </w:r>
    </w:p>
    <w:p w:rsidR="00DE2A63" w:rsidRPr="00D05B11" w:rsidRDefault="00DE2A63" w:rsidP="00DE2A63">
      <w:pPr>
        <w:pStyle w:val="NormalAaLetter"/>
      </w:pPr>
      <w:r w:rsidRPr="00D05B11">
        <w:rPr>
          <w:rStyle w:val="Char-Bold"/>
        </w:rPr>
        <w:t>OFFICE AREA</w:t>
      </w:r>
      <w:r w:rsidRPr="00D05B11">
        <w:t xml:space="preserve"> is a room, area in a building of CBC Group B Occupancy in which business, clerical or professional activities are conducted.</w:t>
      </w:r>
    </w:p>
    <w:p w:rsidR="00DE2A63" w:rsidRPr="00D05B11" w:rsidRDefault="00DE2A63" w:rsidP="00DE2A63">
      <w:pPr>
        <w:pStyle w:val="NormalAaLetter"/>
        <w:rPr>
          <w:rStyle w:val="Char-Bold"/>
        </w:rPr>
      </w:pPr>
      <w:r w:rsidRPr="00D05B11">
        <w:rPr>
          <w:rStyle w:val="Char-Bold"/>
        </w:rPr>
        <w:t>OPEN AREA</w:t>
      </w:r>
      <w:r w:rsidRPr="00D05B11">
        <w:t xml:space="preserve"> is a warehouse facility term describing a large unobstructed area that is typically used for the handling and temporary storage of goods.</w:t>
      </w:r>
    </w:p>
    <w:p w:rsidR="00DE2A63" w:rsidRPr="00D05B11" w:rsidRDefault="00DE2A63" w:rsidP="00DE2A63">
      <w:pPr>
        <w:pStyle w:val="NormalAaLetter"/>
        <w:rPr>
          <w:rStyle w:val="Char-Bold"/>
          <w:b w:val="0"/>
        </w:rPr>
      </w:pPr>
      <w:r w:rsidRPr="00D05B11">
        <w:rPr>
          <w:rStyle w:val="Char-Bold"/>
        </w:rPr>
        <w:t>PARKING GARAGE AREAS include the following:</w:t>
      </w:r>
    </w:p>
    <w:p w:rsidR="00DE2A63" w:rsidRPr="00D05B11" w:rsidRDefault="00DE2A63" w:rsidP="00DE2A63">
      <w:pPr>
        <w:pStyle w:val="NormalB1Number"/>
      </w:pPr>
      <w:r w:rsidRPr="00D05B11">
        <w:rPr>
          <w:rStyle w:val="Char-Bold"/>
        </w:rPr>
        <w:t>PARKING AREAS</w:t>
      </w:r>
      <w:r w:rsidRPr="00D05B11">
        <w:t xml:space="preserve"> are the areas of a Parking Garage used for the purpose of parking and maneuvering of vehicles on a single floor. Parking areas include sloping floors of a parking garage.  Parking areas do not include Daylight Transition Zones, Dedicated Ramps, or the roof of a Parking Garage, which may be present in a Parking Garage.</w:t>
      </w:r>
    </w:p>
    <w:p w:rsidR="00DE2A63" w:rsidRPr="00D05B11" w:rsidRDefault="00DE2A63" w:rsidP="00DE2A63">
      <w:pPr>
        <w:pStyle w:val="NormalB1Number"/>
      </w:pPr>
      <w:r w:rsidRPr="00D05B11">
        <w:rPr>
          <w:rStyle w:val="Char-Bold"/>
        </w:rPr>
        <w:t>DAYLIGHT TRANSITION ZONE</w:t>
      </w:r>
      <w:r w:rsidRPr="00D05B11">
        <w:t xml:space="preserve"> in a Parking Garage is the interior path of travel for vehicles to enter a parking garage as needed to transition from exterior daylight levels to interior light levels. Daylight Transition Zones only include the path of vehicular travel and do not include adjacent Parking Areas.</w:t>
      </w:r>
    </w:p>
    <w:p w:rsidR="00DE2A63" w:rsidRPr="00D05B11" w:rsidRDefault="00DE2A63" w:rsidP="00DE2A63">
      <w:pPr>
        <w:pStyle w:val="NormalB1Number"/>
      </w:pPr>
      <w:r w:rsidRPr="00D05B11">
        <w:rPr>
          <w:rStyle w:val="Char-Bold"/>
        </w:rPr>
        <w:t>DEDICATED RAMPS</w:t>
      </w:r>
      <w:r w:rsidRPr="00D05B11">
        <w:t xml:space="preserve"> in Parking Garages are driveways specifically for the purpose of moving vehicles between floors of a parking garage and which have no adjacent parking.  Dedicated ramps do not include sloping floors of a parking structure, which are considered Parking Areas.</w:t>
      </w:r>
    </w:p>
    <w:p w:rsidR="00DE2A63" w:rsidRPr="00D05B11" w:rsidRDefault="00DE2A63" w:rsidP="00DE2A63">
      <w:pPr>
        <w:pStyle w:val="NormalAaLetter"/>
      </w:pPr>
      <w:r w:rsidRPr="00D05B11">
        <w:rPr>
          <w:rStyle w:val="Char-Bold"/>
        </w:rPr>
        <w:t>RELIGIOUS WORSHIP AREA</w:t>
      </w:r>
      <w:r w:rsidRPr="00D05B11">
        <w:t xml:space="preserve"> is a room or area in which the primary function is for an assembly of people to worship. Religious worship does not include classrooms, offices, or other areas in which the primary function is not for an assembly of people to worship.</w:t>
      </w:r>
    </w:p>
    <w:p w:rsidR="00DE2A63" w:rsidRPr="00D05B11" w:rsidRDefault="00DE2A63" w:rsidP="00DE2A63">
      <w:pPr>
        <w:pStyle w:val="NormalAaLetter"/>
      </w:pPr>
      <w:r w:rsidRPr="00D05B11">
        <w:rPr>
          <w:rStyle w:val="Char-Bold"/>
        </w:rPr>
        <w:t>RESTROOM</w:t>
      </w:r>
      <w:r w:rsidRPr="00D05B11">
        <w:t xml:space="preserve"> is a room providing personal facilities such as toilets and washbasins.</w:t>
      </w:r>
    </w:p>
    <w:p w:rsidR="00DE2A63" w:rsidRPr="00D05B11" w:rsidRDefault="00DE2A63" w:rsidP="00DE2A63">
      <w:pPr>
        <w:pStyle w:val="NormalAaLetter"/>
      </w:pPr>
      <w:r w:rsidRPr="00D05B11">
        <w:rPr>
          <w:rStyle w:val="Char-Bold"/>
        </w:rPr>
        <w:t>RETAIL MERCHANDISE SALES AREA</w:t>
      </w:r>
      <w:r w:rsidRPr="00D05B11">
        <w:t xml:space="preserve"> is a room or area in which the primary activity is the sale of merchandise.</w:t>
      </w:r>
    </w:p>
    <w:p w:rsidR="00DE2A63" w:rsidRPr="00D05B11" w:rsidRDefault="00DE2A63" w:rsidP="00DE2A63">
      <w:pPr>
        <w:pStyle w:val="NormalAaLetter"/>
      </w:pPr>
      <w:r w:rsidRPr="00D05B11">
        <w:rPr>
          <w:b/>
          <w:bCs/>
        </w:rPr>
        <w:t>SERVER ROOM</w:t>
      </w:r>
      <w:r w:rsidRPr="00D05B11">
        <w:t xml:space="preserve"> is a room smaller than 500 square feet, within a larger building, in which networking equipment and Information Technology (IT) server equipment is housed, and a minimum of five IT severs are installed in frame racks.</w:t>
      </w:r>
    </w:p>
    <w:p w:rsidR="00DE2A63" w:rsidRPr="00D05B11" w:rsidRDefault="00DE2A63" w:rsidP="00DE2A63">
      <w:pPr>
        <w:pStyle w:val="NormalAaLetter"/>
      </w:pPr>
      <w:r w:rsidRPr="00D05B11">
        <w:rPr>
          <w:b/>
          <w:bCs/>
        </w:rPr>
        <w:t>SERVER AISLE</w:t>
      </w:r>
      <w:r w:rsidRPr="00D05B11">
        <w:t xml:space="preserve"> is an aisle of racks of Information Technology (IT) server equipment in a Server Room. While networking equipment may also be housed on these racks, it is largely a room to manage server equipment.</w:t>
      </w:r>
    </w:p>
    <w:p w:rsidR="00DE2A63" w:rsidRPr="00D05B11" w:rsidRDefault="00DE2A63" w:rsidP="00DE2A63">
      <w:pPr>
        <w:pStyle w:val="NormalAaLetter"/>
      </w:pPr>
      <w:r w:rsidRPr="00D05B11">
        <w:rPr>
          <w:rStyle w:val="Char-Bold"/>
        </w:rPr>
        <w:t>STAIRS</w:t>
      </w:r>
      <w:r w:rsidRPr="00D05B11">
        <w:t xml:space="preserve"> is a series of steps providing passage for persons from one level of a building to another, including escalators.</w:t>
      </w:r>
    </w:p>
    <w:p w:rsidR="00DE2A63" w:rsidRPr="00D05B11" w:rsidRDefault="00DE2A63" w:rsidP="00DE2A63">
      <w:pPr>
        <w:pStyle w:val="NormalAaLetter"/>
      </w:pPr>
      <w:r w:rsidRPr="00D05B11">
        <w:rPr>
          <w:rStyle w:val="Char-Bold"/>
        </w:rPr>
        <w:t xml:space="preserve">STAIRWELL </w:t>
      </w:r>
      <w:r w:rsidRPr="00D05B11">
        <w:t>is a vertical shaft in which stairs are located.</w:t>
      </w:r>
    </w:p>
    <w:p w:rsidR="00DE2A63" w:rsidRPr="00D05B11" w:rsidRDefault="00DE2A63" w:rsidP="00DE2A63">
      <w:pPr>
        <w:pStyle w:val="NormalAaLetter"/>
      </w:pPr>
      <w:r w:rsidRPr="00D05B11">
        <w:rPr>
          <w:rStyle w:val="Char-Bold"/>
        </w:rPr>
        <w:t>SUPPORT AREA</w:t>
      </w:r>
      <w:r w:rsidRPr="00D05B11">
        <w:t xml:space="preserve"> is a room or area used as a passageway, utility room, storage space, or other type of space associated with or secondary to the function of an occupancy that is listed in these regulations.</w:t>
      </w:r>
    </w:p>
    <w:p w:rsidR="00DE2A63" w:rsidRPr="00D05B11" w:rsidRDefault="00DE2A63" w:rsidP="00DE2A63">
      <w:pPr>
        <w:pStyle w:val="NormalAaLetter"/>
      </w:pPr>
      <w:r w:rsidRPr="00D05B11">
        <w:rPr>
          <w:rStyle w:val="Char-Bold"/>
        </w:rPr>
        <w:t>TENANT LEASE AREA</w:t>
      </w:r>
      <w:r w:rsidRPr="00D05B11">
        <w:t xml:space="preserve"> is a room or area in a building intended for lease for which a specific tenant is not identified at the time of building permit application.</w:t>
      </w:r>
    </w:p>
    <w:p w:rsidR="00DE2A63" w:rsidRPr="00D05B11" w:rsidRDefault="00DE2A63" w:rsidP="00DE2A63">
      <w:pPr>
        <w:pStyle w:val="NormalAaLetter"/>
        <w:rPr>
          <w:rStyle w:val="Char-Bold"/>
          <w:b w:val="0"/>
        </w:rPr>
      </w:pPr>
      <w:r w:rsidRPr="00D05B11">
        <w:rPr>
          <w:rStyle w:val="Char-Bold"/>
        </w:rPr>
        <w:t>THEATER AREAS include the following:</w:t>
      </w:r>
    </w:p>
    <w:p w:rsidR="00DE2A63" w:rsidRPr="00D05B11" w:rsidRDefault="00DE2A63" w:rsidP="00DE2A63">
      <w:pPr>
        <w:pStyle w:val="NormalB1Number"/>
      </w:pPr>
      <w:r w:rsidRPr="00D05B11">
        <w:rPr>
          <w:rStyle w:val="Char-Bold"/>
        </w:rPr>
        <w:t>MOTION PICTURE</w:t>
      </w:r>
      <w:r w:rsidRPr="00D05B11">
        <w:t xml:space="preserve"> </w:t>
      </w:r>
      <w:r w:rsidRPr="00D05B11">
        <w:rPr>
          <w:b/>
        </w:rPr>
        <w:t>THEATER</w:t>
      </w:r>
      <w:r w:rsidRPr="00D05B11">
        <w:t xml:space="preserve"> is an assembly room or area with tiers of rising seats or steps for the showing of motion pictures.</w:t>
      </w:r>
    </w:p>
    <w:p w:rsidR="00DE2A63" w:rsidRPr="00D05B11" w:rsidRDefault="00DE2A63" w:rsidP="00DE2A63">
      <w:pPr>
        <w:pStyle w:val="NormalB1Number"/>
      </w:pPr>
      <w:r w:rsidRPr="00D05B11">
        <w:rPr>
          <w:rStyle w:val="Char-Bold"/>
        </w:rPr>
        <w:t>PERFORMANCE</w:t>
      </w:r>
      <w:r w:rsidRPr="00D05B11">
        <w:t xml:space="preserve"> </w:t>
      </w:r>
      <w:r w:rsidRPr="00D05B11">
        <w:rPr>
          <w:b/>
        </w:rPr>
        <w:t>THEATER</w:t>
      </w:r>
      <w:r w:rsidRPr="00D05B11">
        <w:t xml:space="preserve"> is an assembly room or area with tiers of rising seats or steps for the viewing of dramatic performances, lectures, musical events and similar live performances.</w:t>
      </w:r>
    </w:p>
    <w:p w:rsidR="00DE2A63" w:rsidRPr="00D05B11" w:rsidRDefault="00DE2A63" w:rsidP="00DE2A63">
      <w:pPr>
        <w:pStyle w:val="NormalAaLetter"/>
      </w:pPr>
      <w:r w:rsidRPr="00D05B11">
        <w:rPr>
          <w:rStyle w:val="Char-Bold"/>
        </w:rPr>
        <w:t>TRANSPORTATION FUNCTION AREA</w:t>
      </w:r>
      <w:r w:rsidRPr="00D05B11">
        <w:t xml:space="preserve"> is the ticketing area, waiting area, baggage handling areas, concourse, in an airport terminal, bus or rail terminal or station, subway or transit station, or a marine terminal.</w:t>
      </w:r>
    </w:p>
    <w:p w:rsidR="00DE2A63" w:rsidRPr="00D05B11" w:rsidRDefault="00DE2A63" w:rsidP="00DE2A63">
      <w:pPr>
        <w:pStyle w:val="NormalAaLetter"/>
      </w:pPr>
      <w:r w:rsidRPr="00D05B11">
        <w:rPr>
          <w:rStyle w:val="Char-Bold"/>
        </w:rPr>
        <w:t>VIDEOCONFERENCING STUDIO</w:t>
      </w:r>
      <w:r w:rsidRPr="00D05B11">
        <w:t xml:space="preserve"> is a room with permanently installed videoconferencing cameras, audio equipment, and playback equipment for both audio-based and video-based two-way communication between local and remote sites.</w:t>
      </w:r>
    </w:p>
    <w:p w:rsidR="00DE2A63" w:rsidRPr="00D05B11" w:rsidRDefault="00DE2A63" w:rsidP="00DE2A63">
      <w:pPr>
        <w:pStyle w:val="NormalAaLetter"/>
      </w:pPr>
      <w:r w:rsidRPr="00D05B11">
        <w:rPr>
          <w:rStyle w:val="Char-Bold"/>
        </w:rPr>
        <w:t>VOCATIONAL AREA</w:t>
      </w:r>
      <w:r w:rsidRPr="00D05B11">
        <w:t xml:space="preserve"> is a room or area used to provide training in a special skill to be pursued as a trade.</w:t>
      </w:r>
    </w:p>
    <w:p w:rsidR="00DE2A63" w:rsidRPr="00D05B11" w:rsidRDefault="00DE2A63" w:rsidP="00DE2A63">
      <w:pPr>
        <w:pStyle w:val="NormalAaLetter"/>
      </w:pPr>
      <w:r w:rsidRPr="00D05B11">
        <w:rPr>
          <w:rStyle w:val="Char-Bold"/>
        </w:rPr>
        <w:t>WAITING AREA</w:t>
      </w:r>
      <w:r w:rsidRPr="00D05B11">
        <w:t xml:space="preserve"> is an area other than a hotel lobby or main entry lobby normally provided with seating and used for people waiting.</w:t>
      </w:r>
    </w:p>
    <w:p w:rsidR="00DE2A63" w:rsidRPr="00D05B11" w:rsidRDefault="00DE2A63" w:rsidP="00DE2A63">
      <w:pPr>
        <w:pStyle w:val="NormalAaLetter"/>
      </w:pPr>
      <w:r w:rsidRPr="00D05B11">
        <w:rPr>
          <w:rStyle w:val="Char-Bold"/>
        </w:rPr>
        <w:t>WHOLESALE SHOWROOM</w:t>
      </w:r>
      <w:r w:rsidRPr="00D05B11">
        <w:t xml:space="preserve"> is a room or area where samples of merchandise are displayed.</w:t>
      </w:r>
    </w:p>
    <w:p w:rsidR="00DE2A63" w:rsidRDefault="00DE2A63" w:rsidP="00ED77CB">
      <w:pPr>
        <w:pStyle w:val="C1HPopupTopicText"/>
      </w:pPr>
    </w:p>
    <w:p w:rsidR="007A63C3" w:rsidRDefault="007A63C3" w:rsidP="007A63C3">
      <w:pPr>
        <w:pStyle w:val="GlossaryHeading"/>
      </w:pPr>
      <w:r>
        <w:t>NONSTANDARD PART LOAD VALUE</w:t>
      </w:r>
    </w:p>
    <w:p w:rsidR="0035045D" w:rsidRDefault="007A63C3" w:rsidP="007A63C3">
      <w:pPr>
        <w:pStyle w:val="C1HPopupTopicText"/>
      </w:pPr>
      <w:r>
        <w:t>NONSTANDARD PART LOAD VALUE (NPLV) is a single- number part-load efficiency figure of merit for chillers referenced to conditions other than IPLV conditions. (See "integrated part load value.")</w:t>
      </w:r>
    </w:p>
    <w:p w:rsidR="0035045D" w:rsidRDefault="0035045D" w:rsidP="0035045D">
      <w:pPr>
        <w:pStyle w:val="GlossaryHeading"/>
      </w:pPr>
      <w:r>
        <w:t>NORTH-FACING</w:t>
      </w:r>
    </w:p>
    <w:p w:rsidR="007B2719" w:rsidRDefault="0035045D" w:rsidP="0035045D">
      <w:pPr>
        <w:pStyle w:val="C1HPopupTopicText"/>
      </w:pPr>
      <w:r>
        <w:t xml:space="preserve">NORTH-FACING </w:t>
      </w:r>
      <w:r w:rsidR="008417A1">
        <w:t xml:space="preserve">ORIENTATION </w:t>
      </w:r>
      <w:r>
        <w:t>is oriented to within 45 degrees of true north, including 45°00'00" east of north (NE), but excluding 45°00'00' west of north (NW).</w:t>
      </w:r>
    </w:p>
    <w:p w:rsidR="007B2719" w:rsidRDefault="007B2719" w:rsidP="007B2719">
      <w:pPr>
        <w:pStyle w:val="GlossaryHeading"/>
      </w:pPr>
      <w:r>
        <w:t>OCCUPIABLE SPACE</w:t>
      </w:r>
    </w:p>
    <w:p w:rsidR="000B33CD" w:rsidRDefault="007B2719" w:rsidP="007B2719">
      <w:pPr>
        <w:pStyle w:val="C1HPopupTopicText"/>
      </w:pPr>
      <w:r>
        <w:t>OCCUPIABLE SPACE is any enclosed space inside the pressure boundary and intended for human activities, including, but not limited to, all habitable spaces, toilets, closets, halls, storage and utility areas, and laundry areas.</w:t>
      </w:r>
    </w:p>
    <w:p w:rsidR="009A4CF4" w:rsidRDefault="009A4CF4" w:rsidP="009A4CF4">
      <w:pPr>
        <w:pStyle w:val="GlossaryHeading"/>
      </w:pPr>
      <w:r w:rsidRPr="00D05B11">
        <w:t>ONLINE CAPACITY</w:t>
      </w:r>
    </w:p>
    <w:p w:rsidR="009A4CF4" w:rsidRPr="00D05B11" w:rsidRDefault="009A4CF4" w:rsidP="009A4CF4">
      <w:pPr>
        <w:pStyle w:val="C1HPopupTopicText"/>
      </w:pPr>
      <w:r>
        <w:t>I</w:t>
      </w:r>
      <w:r w:rsidRPr="00D05B11">
        <w:t>s the total combined capacity in actual cubic feet per minute of compressed air at a given pressure from all online compressors.</w:t>
      </w:r>
    </w:p>
    <w:p w:rsidR="009A4CF4" w:rsidRDefault="009A4CF4" w:rsidP="009A4CF4">
      <w:pPr>
        <w:pStyle w:val="GlossaryHeading"/>
      </w:pPr>
      <w:r w:rsidRPr="00D05B11">
        <w:t>ONLINE COMPRESSORS</w:t>
      </w:r>
      <w:ins w:id="7" w:author="Alexis Smith (9/1)" w:date="2016-01-29T12:51:00Z">
        <w:r w:rsidRPr="00D05B11">
          <w:t xml:space="preserve"> </w:t>
        </w:r>
      </w:ins>
    </w:p>
    <w:p w:rsidR="009A4CF4" w:rsidRDefault="009A4CF4" w:rsidP="009A4CF4">
      <w:pPr>
        <w:pStyle w:val="C1HPopupTopicText"/>
      </w:pPr>
      <w:r>
        <w:t>A</w:t>
      </w:r>
      <w:r w:rsidRPr="00D05B11">
        <w:t>re all the compressors that are physically connected to compressed air piping and are available to serve peak load.  Online compressors do not include back up compressors whose only purpose is to be available when an online compressor fails.</w:t>
      </w:r>
    </w:p>
    <w:p w:rsidR="000B33CD" w:rsidRDefault="000B33CD" w:rsidP="000B33CD">
      <w:pPr>
        <w:pStyle w:val="GlossaryHeading"/>
      </w:pPr>
      <w:r>
        <w:t>OPEN COOLING TOWER</w:t>
      </w:r>
    </w:p>
    <w:p w:rsidR="00D11FFD" w:rsidRDefault="000B33CD" w:rsidP="000B33CD">
      <w:pPr>
        <w:pStyle w:val="C1HPopupTopicText"/>
      </w:pPr>
      <w:r>
        <w:t>OPEN COOLING TOWER is an open, or direct contact, cooling tower which exposes water directly to the cooling atmosphere, thereby transferring the source heat load from the water directly to the air by a combination of heat and mass transfer.</w:t>
      </w:r>
    </w:p>
    <w:p w:rsidR="00D11FFD" w:rsidRDefault="00D11FFD" w:rsidP="00D11FFD">
      <w:pPr>
        <w:pStyle w:val="GlossaryHeading"/>
      </w:pPr>
      <w:r>
        <w:t>OPERABLE FENESTRATION</w:t>
      </w:r>
    </w:p>
    <w:p w:rsidR="002C53F1" w:rsidRDefault="00D11FFD" w:rsidP="00D11FFD">
      <w:pPr>
        <w:pStyle w:val="C1HPopupTopicText"/>
      </w:pPr>
      <w:r>
        <w:t>OPERABLE FENESTRATION is designed to be opened or closed.</w:t>
      </w:r>
    </w:p>
    <w:p w:rsidR="00C27FAB" w:rsidRDefault="00C27FAB" w:rsidP="00C27FAB">
      <w:pPr>
        <w:pStyle w:val="GlossaryHeading"/>
      </w:pPr>
      <w:r w:rsidRPr="00D05B11">
        <w:t>OPTIMUM START CONTROLS</w:t>
      </w:r>
    </w:p>
    <w:p w:rsidR="00C27FAB" w:rsidRPr="00D05B11" w:rsidRDefault="00C27FAB" w:rsidP="00C27FAB">
      <w:pPr>
        <w:pStyle w:val="BulletB1Number"/>
        <w:ind w:left="0" w:firstLine="0"/>
      </w:pPr>
      <w:r>
        <w:t>A</w:t>
      </w:r>
      <w:r w:rsidRPr="00D05B11">
        <w:t>re controls that are designed to automatically adjust the start time of a space conditioning system each day with the intent of bringing the space to desired occupied temperature levels at the beginning of scheduled occupancy.</w:t>
      </w:r>
    </w:p>
    <w:p w:rsidR="00C27FAB" w:rsidRDefault="00C27FAB" w:rsidP="00C27FAB">
      <w:pPr>
        <w:pStyle w:val="GlossaryHeading"/>
      </w:pPr>
      <w:r w:rsidRPr="00D05B11">
        <w:t>OPTIMUM STOP CONROLS</w:t>
      </w:r>
    </w:p>
    <w:p w:rsidR="00C27FAB" w:rsidRDefault="00C27FAB" w:rsidP="00C27FAB">
      <w:pPr>
        <w:pStyle w:val="C1HPopupTopicText"/>
      </w:pPr>
      <w:r>
        <w:t>A</w:t>
      </w:r>
      <w:r w:rsidRPr="00D05B11">
        <w:t>re controls that are designed to setup or setback thermostat setpoints before scheduled unoccupied periods based upon the thermal lag and acceptable drift in space temperature that is within comfort limits.</w:t>
      </w:r>
    </w:p>
    <w:p w:rsidR="002C53F1" w:rsidRDefault="002C53F1" w:rsidP="002C53F1">
      <w:pPr>
        <w:pStyle w:val="GlossaryHeading"/>
      </w:pPr>
      <w:r>
        <w:t>ORIENTATION, CARDINAL</w:t>
      </w:r>
    </w:p>
    <w:p w:rsidR="0091137D" w:rsidRDefault="002C53F1" w:rsidP="002C53F1">
      <w:pPr>
        <w:pStyle w:val="C1HPopupTopicText"/>
      </w:pPr>
      <w:r>
        <w:t>ORIENTATION, CARDINAL is one of the four principal directional indicators, north, east, south, and west, which are marked on a compass, also called cardinal directions.</w:t>
      </w:r>
    </w:p>
    <w:p w:rsidR="0091137D" w:rsidRDefault="0091137D" w:rsidP="0091137D">
      <w:pPr>
        <w:pStyle w:val="GlossaryHeading"/>
      </w:pPr>
      <w:r>
        <w:t>ORIENTATION, EAST-FACING</w:t>
      </w:r>
    </w:p>
    <w:p w:rsidR="000479B8" w:rsidRDefault="0091137D" w:rsidP="0091137D">
      <w:pPr>
        <w:pStyle w:val="C1HPopupTopicText"/>
      </w:pPr>
      <w:r>
        <w:t>ORIENTATION, EAST-FACING is oriented to within 45 degrees of true east, including 45°00'00" south of east (SE), but excluding 45°00'00" north of east (NE).</w:t>
      </w:r>
    </w:p>
    <w:p w:rsidR="000479B8" w:rsidRDefault="000479B8" w:rsidP="000479B8">
      <w:pPr>
        <w:pStyle w:val="GlossaryHeading"/>
      </w:pPr>
      <w:r>
        <w:t>ORIENTATION, NORTH-FACING</w:t>
      </w:r>
    </w:p>
    <w:p w:rsidR="004C54F9" w:rsidRDefault="000479B8" w:rsidP="000479B8">
      <w:pPr>
        <w:pStyle w:val="C1HPopupTopicText"/>
      </w:pPr>
      <w:r>
        <w:t>ORIENTATION, NORTH-FACING is oriented to within 45 degrees of true north, including 45°00'00" east of north (NE), but excluding 45°00'00' west of north (NW).</w:t>
      </w:r>
    </w:p>
    <w:p w:rsidR="004C54F9" w:rsidRDefault="004C54F9" w:rsidP="004C54F9">
      <w:pPr>
        <w:pStyle w:val="GlossaryHeading"/>
      </w:pPr>
      <w:r>
        <w:t>ORIENTATION, SOUTH-FACING</w:t>
      </w:r>
    </w:p>
    <w:p w:rsidR="00854EB6" w:rsidRDefault="004C54F9" w:rsidP="004C54F9">
      <w:pPr>
        <w:pStyle w:val="C1HPopupTopicText"/>
      </w:pPr>
      <w:r>
        <w:t>ORIENTATION, SOUTH-FACING is oriented to within 45 degrees of true south including 45°00'00" west of south (SW), but excluding 45°00'00" east of south (SE).</w:t>
      </w:r>
    </w:p>
    <w:p w:rsidR="00854EB6" w:rsidRDefault="00854EB6" w:rsidP="00854EB6">
      <w:pPr>
        <w:pStyle w:val="GlossaryHeading"/>
      </w:pPr>
      <w:r>
        <w:t>ORIENTATION, WEST-FACING</w:t>
      </w:r>
    </w:p>
    <w:p w:rsidR="00590DF4" w:rsidRDefault="00854EB6" w:rsidP="00854EB6">
      <w:pPr>
        <w:pStyle w:val="C1HPopupTopicText"/>
      </w:pPr>
      <w:r>
        <w:t xml:space="preserve">ORIENTATION, WEST-FACING is oriented to within 45 degrees of true west, including 45°00'00" north of due west (NW), but excluding 45°00'00" south of west (SW). </w:t>
      </w:r>
    </w:p>
    <w:p w:rsidR="00590DF4" w:rsidRDefault="00590DF4" w:rsidP="00590DF4">
      <w:pPr>
        <w:pStyle w:val="GlossaryHeading"/>
      </w:pPr>
      <w:r>
        <w:t>OUTDOOR AIR (Outside air)</w:t>
      </w:r>
    </w:p>
    <w:p w:rsidR="00C8243A" w:rsidRDefault="00590DF4" w:rsidP="00590DF4">
      <w:pPr>
        <w:pStyle w:val="C1HPopupTopicText"/>
      </w:pPr>
      <w:r>
        <w:t>OUTDOOR AIR (Outside air) is air taken from outdoors and not previously circulated in the building.</w:t>
      </w:r>
    </w:p>
    <w:p w:rsidR="00C8243A" w:rsidRDefault="00C8243A" w:rsidP="00C8243A">
      <w:pPr>
        <w:pStyle w:val="GlossaryHeading"/>
      </w:pPr>
      <w:r>
        <w:t>OUTDOOR LIGHTING</w:t>
      </w:r>
    </w:p>
    <w:p w:rsidR="004F0BEF" w:rsidRDefault="00C8243A" w:rsidP="00C8243A">
      <w:pPr>
        <w:pStyle w:val="C1HPopupTopicText"/>
      </w:pPr>
      <w:r>
        <w:t>OUTDOOR LIGHTING is electrical lighting used to illuminate outdoor areas.</w:t>
      </w:r>
    </w:p>
    <w:p w:rsidR="00686424" w:rsidRDefault="00686424" w:rsidP="00686424">
      <w:pPr>
        <w:pStyle w:val="GlossaryHeading"/>
      </w:pPr>
      <w:r w:rsidRPr="00D05B11">
        <w:t>OUTDOOR AREAS</w:t>
      </w:r>
    </w:p>
    <w:p w:rsidR="00686424" w:rsidRPr="00686424" w:rsidRDefault="00686424" w:rsidP="00686424">
      <w:pPr>
        <w:pStyle w:val="C1HPopupTopicText"/>
      </w:pPr>
      <w:r>
        <w:t>A</w:t>
      </w:r>
      <w:r w:rsidRPr="00686424">
        <w:t>re areas external to a building.  These include but are not limited to the following areas:</w:t>
      </w:r>
    </w:p>
    <w:p w:rsidR="00686424" w:rsidRPr="00D05B11" w:rsidRDefault="00686424" w:rsidP="00686424">
      <w:pPr>
        <w:pStyle w:val="NormalAaLetter"/>
      </w:pPr>
      <w:r w:rsidRPr="00D05B11">
        <w:rPr>
          <w:rStyle w:val="Char-Bold"/>
        </w:rPr>
        <w:t>BUILDING ENTRANCE WAY</w:t>
      </w:r>
      <w:r w:rsidRPr="00D05B11">
        <w:t xml:space="preserve"> is the external area of any operable doorway in or out of a building, including overhead doors. These areas serve any doorway, set of doors (including elevator doors such as in parking garages), turnstile, vestibule, or other form of portal that is ordinarily used to gain access to the building by its users and occupants. Where buildings have separate one-way doors to enter and to leave, this also includes any area serving any doors ordinarily used to leave the building.</w:t>
      </w:r>
    </w:p>
    <w:p w:rsidR="00686424" w:rsidRPr="00D05B11" w:rsidRDefault="00686424" w:rsidP="00686424">
      <w:pPr>
        <w:pStyle w:val="NormalAaLetter"/>
      </w:pPr>
      <w:r w:rsidRPr="00D05B11">
        <w:rPr>
          <w:rStyle w:val="Char-Bold"/>
        </w:rPr>
        <w:t>BUILDING FAÇADE</w:t>
      </w:r>
      <w:r w:rsidRPr="00D05B11">
        <w:t xml:space="preserve"> is the exterior surfaces of a building, not including horizontal roofing, signs, and surfaces not visible from any public accessible viewing location.</w:t>
      </w:r>
    </w:p>
    <w:p w:rsidR="00686424" w:rsidRPr="00D05B11" w:rsidRDefault="00686424" w:rsidP="00686424">
      <w:pPr>
        <w:pStyle w:val="NormalAaLetter"/>
      </w:pPr>
      <w:r w:rsidRPr="00D05B11">
        <w:rPr>
          <w:rStyle w:val="Char-Bold"/>
        </w:rPr>
        <w:t>CANOPY</w:t>
      </w:r>
      <w:r w:rsidRPr="00D05B11">
        <w:t xml:space="preserve"> is a permanent structure, other than a parking garage area, consisting of a roof and supporting building elements, with the area beneath at least partially open to the elements. A canopy may be freestanding or attached to surrounding structures. A canopy roof may serve as the floor of a structure above.</w:t>
      </w:r>
    </w:p>
    <w:p w:rsidR="00686424" w:rsidRPr="00D05B11" w:rsidRDefault="00686424" w:rsidP="00686424">
      <w:pPr>
        <w:pStyle w:val="NormalAaLetter"/>
      </w:pPr>
      <w:r w:rsidRPr="00D05B11">
        <w:rPr>
          <w:rStyle w:val="Char-Bold"/>
        </w:rPr>
        <w:t>CARPORT</w:t>
      </w:r>
      <w:r w:rsidRPr="00D05B11">
        <w:t xml:space="preserve"> is a covered, open-sided structure designed or used primarily for the purpose of parking vehicles, having a roof over the parking area. Typically, carports are free-standing or projected from the side of the building and are only two or fewer car lengths deep. A Carport is not a Garage.</w:t>
      </w:r>
    </w:p>
    <w:p w:rsidR="00686424" w:rsidRPr="00D05B11" w:rsidRDefault="00686424" w:rsidP="00686424">
      <w:pPr>
        <w:pStyle w:val="NormalAaLetter"/>
      </w:pPr>
      <w:r w:rsidRPr="00D05B11">
        <w:rPr>
          <w:rStyle w:val="Char-Bold"/>
        </w:rPr>
        <w:t>HARDSCAPE</w:t>
      </w:r>
      <w:r w:rsidRPr="00D05B11">
        <w:t xml:space="preserve"> is the area of an improvement to a site that is paved or has other structural features such as curbs, plazas, entries, parking lots, site roadways, driveways, walkways, sidewalks, bikeways, water features and pools, storage or service yards, loading docks, amphitheaters, outdoor sales lots, and private monuments and statuary.</w:t>
      </w:r>
    </w:p>
    <w:p w:rsidR="00686424" w:rsidRPr="00D05B11" w:rsidRDefault="00686424" w:rsidP="00686424">
      <w:pPr>
        <w:pStyle w:val="NormalAaLetter"/>
      </w:pPr>
      <w:r w:rsidRPr="00D05B11">
        <w:rPr>
          <w:rStyle w:val="Char-Bold"/>
        </w:rPr>
        <w:t>OUTDOOR SALES FRONTAGE</w:t>
      </w:r>
      <w:r w:rsidRPr="00D05B11">
        <w:t xml:space="preserve"> is the portion of the perimeter of an outdoor sales area immediately adjacent to a public street, road, or sidewalk. </w:t>
      </w:r>
    </w:p>
    <w:p w:rsidR="00686424" w:rsidRPr="00D05B11" w:rsidRDefault="00686424" w:rsidP="00686424">
      <w:pPr>
        <w:pStyle w:val="NormalAaLetter"/>
      </w:pPr>
      <w:r w:rsidRPr="00D05B11">
        <w:rPr>
          <w:rStyle w:val="Char-Bold"/>
        </w:rPr>
        <w:t>OUTDOOR SALES LOT</w:t>
      </w:r>
      <w:r w:rsidRPr="00D05B11">
        <w:t xml:space="preserve"> is an uncovered paved area used exclusively for the display of vehicles, equipment or other merchandise for sale. All internal and adjacent access drives, walkway areas, employee and customer parking areas, vehicle service or storage areas are not outdoor sales lot areas, but are considered hardscape.</w:t>
      </w:r>
    </w:p>
    <w:p w:rsidR="00686424" w:rsidRPr="00D05B11" w:rsidRDefault="00686424" w:rsidP="00686424">
      <w:pPr>
        <w:pStyle w:val="NormalAaLetter"/>
      </w:pPr>
      <w:r w:rsidRPr="00D05B11">
        <w:rPr>
          <w:rStyle w:val="Char-Bold"/>
        </w:rPr>
        <w:t>PARKING LOT</w:t>
      </w:r>
      <w:r w:rsidRPr="00D05B11">
        <w:t xml:space="preserve"> is an uncovered area for the purpose of parking vehicles. Parking lot is a type of hardscape.</w:t>
      </w:r>
    </w:p>
    <w:p w:rsidR="00686424" w:rsidRPr="00D05B11" w:rsidRDefault="00686424" w:rsidP="00686424">
      <w:pPr>
        <w:pStyle w:val="NormalAaLetter"/>
      </w:pPr>
      <w:r w:rsidRPr="00D05B11">
        <w:rPr>
          <w:rStyle w:val="Char-Bold"/>
        </w:rPr>
        <w:t>PAVED AREA</w:t>
      </w:r>
      <w:r w:rsidRPr="00D05B11">
        <w:t xml:space="preserve"> is an area that is paved with concrete, asphalt, stone, brick, gravel, or other improved wearing surface, including the curb.</w:t>
      </w:r>
    </w:p>
    <w:p w:rsidR="00686424" w:rsidRPr="00D05B11" w:rsidRDefault="00686424" w:rsidP="00686424">
      <w:pPr>
        <w:pStyle w:val="NormalAaLetter"/>
      </w:pPr>
      <w:r w:rsidRPr="00D05B11">
        <w:rPr>
          <w:rStyle w:val="Char-Bold"/>
        </w:rPr>
        <w:t>PRINCIPAL VIEWING LOCATION</w:t>
      </w:r>
      <w:r w:rsidRPr="00D05B11">
        <w:t xml:space="preserve"> is anywhere along the adjacent highway, street, road or sidewalk running parallel to an outdoor sales frontage.</w:t>
      </w:r>
    </w:p>
    <w:p w:rsidR="00686424" w:rsidRPr="00D05B11" w:rsidRDefault="00686424" w:rsidP="00686424">
      <w:pPr>
        <w:pStyle w:val="NormalAaLetter"/>
      </w:pPr>
      <w:r w:rsidRPr="00D05B11">
        <w:rPr>
          <w:rStyle w:val="Char-Bold"/>
        </w:rPr>
        <w:t>PUBLIC MONUMENTS</w:t>
      </w:r>
      <w:r w:rsidRPr="00D05B11">
        <w:t xml:space="preserve"> are statuary, buildings, structures, and/or hardscape on public land.</w:t>
      </w:r>
    </w:p>
    <w:p w:rsidR="00686424" w:rsidRPr="00D05B11" w:rsidRDefault="00686424" w:rsidP="00686424">
      <w:pPr>
        <w:pStyle w:val="NormalAaLetter"/>
      </w:pPr>
      <w:r w:rsidRPr="00D05B11">
        <w:rPr>
          <w:rStyle w:val="Char-Bold"/>
        </w:rPr>
        <w:t>OUTDOOR SALES CANOPY</w:t>
      </w:r>
      <w:r w:rsidRPr="00D05B11">
        <w:t xml:space="preserve"> is a canopy specifically to cover and protect an outdoor sales area.</w:t>
      </w:r>
    </w:p>
    <w:p w:rsidR="00686424" w:rsidRPr="00D05B11" w:rsidRDefault="00686424" w:rsidP="00686424">
      <w:pPr>
        <w:pStyle w:val="NormalAaLetter"/>
      </w:pPr>
      <w:r w:rsidRPr="00D05B11">
        <w:rPr>
          <w:rStyle w:val="Char-Bold"/>
        </w:rPr>
        <w:t>STAIRWAYS AND RAMPS.</w:t>
      </w:r>
      <w:r w:rsidRPr="00D05B11">
        <w:t xml:space="preserve"> Stairways are one or more flights of stairs with the necessary landings and platforms connecting them to form a continuous and uninterrupted passage from one level to another. An exterior stairway is open on at least one side, except for required structural columns, beams, handrails and guards. The adjoining open areas shall be either yards, courts or public ways. The other sides of the exterior stairway need not be open. Ramps are walking surfaces with a slope steeper than 5 percent.</w:t>
      </w:r>
    </w:p>
    <w:p w:rsidR="00686424" w:rsidRDefault="00686424" w:rsidP="00686424">
      <w:pPr>
        <w:pStyle w:val="C1HPopupTopicText"/>
        <w:ind w:left="360"/>
      </w:pPr>
      <w:r w:rsidRPr="00D05B11">
        <w:rPr>
          <w:rStyle w:val="Char-Bold"/>
        </w:rPr>
        <w:t>VEHICLE SERVICE STATION</w:t>
      </w:r>
      <w:r w:rsidRPr="00D05B11">
        <w:t xml:space="preserve"> is a gasoline, natural gas, diesel, or other fuel dispensing station.</w:t>
      </w:r>
    </w:p>
    <w:p w:rsidR="004F0BEF" w:rsidRDefault="004F0BEF" w:rsidP="004F0BEF">
      <w:pPr>
        <w:pStyle w:val="GlossaryHeading"/>
      </w:pPr>
      <w:r>
        <w:t>OUTDOOR LIGHTING ZONE</w:t>
      </w:r>
    </w:p>
    <w:p w:rsidR="00570276" w:rsidRDefault="004F0BEF" w:rsidP="004F0BEF">
      <w:pPr>
        <w:pStyle w:val="C1HPopupTopicText"/>
      </w:pPr>
      <w:r>
        <w:t>OUTDOOR LIGHTING ZONE is a geographic area designated by the California Energy Commission in accordance with Part 1, Section 10-114, that determines requirements for outdoor lighting, including lighting power densities and specific control, equipment or performance requirements. Lighting zones are numbered</w:t>
      </w:r>
      <w:r w:rsidR="00412D8B">
        <w:t xml:space="preserve"> LZO,</w:t>
      </w:r>
      <w:r>
        <w:t xml:space="preserve"> LZ1, LZ2, LZ3 and LZ4.</w:t>
      </w:r>
    </w:p>
    <w:p w:rsidR="00570276" w:rsidRDefault="00570276" w:rsidP="00570276">
      <w:pPr>
        <w:pStyle w:val="GlossaryHeading"/>
      </w:pPr>
      <w:r>
        <w:t>OVERHANG</w:t>
      </w:r>
    </w:p>
    <w:p w:rsidR="0080213E" w:rsidRDefault="00570276" w:rsidP="00570276">
      <w:pPr>
        <w:pStyle w:val="C1HPopupTopicText"/>
      </w:pPr>
      <w:r>
        <w:t xml:space="preserve">OVERHANG is a contiguous opaque surface, oriented horizontally and projecting outward horizontally from an exterior vertical surface. </w:t>
      </w:r>
    </w:p>
    <w:p w:rsidR="0080213E" w:rsidRDefault="0080213E" w:rsidP="0080213E">
      <w:pPr>
        <w:pStyle w:val="GlossaryHeading"/>
      </w:pPr>
      <w:r>
        <w:t>OVERHANG OFFSET</w:t>
      </w:r>
    </w:p>
    <w:p w:rsidR="00254DBD" w:rsidRDefault="0080213E" w:rsidP="0080213E">
      <w:pPr>
        <w:pStyle w:val="C1HPopupTopicText"/>
      </w:pPr>
      <w:r>
        <w:t>OVERHANG OFFSET is the vertical distance from the edge of exposed exterior glazing at the head of a window to the overhang.</w:t>
      </w:r>
    </w:p>
    <w:p w:rsidR="00254DBD" w:rsidRDefault="00254DBD" w:rsidP="00254DBD">
      <w:pPr>
        <w:pStyle w:val="GlossaryHeading"/>
      </w:pPr>
      <w:r>
        <w:t>OVERHANG PROJECTION</w:t>
      </w:r>
    </w:p>
    <w:p w:rsidR="0005629D" w:rsidRDefault="00254DBD" w:rsidP="00254DBD">
      <w:pPr>
        <w:pStyle w:val="C1HPopupTopicText"/>
      </w:pPr>
      <w:r>
        <w:t>OVERHANG PROJECTION is the horizontal distance, measured outward horizontally from the surface of exposed exterior glazing at the head of a window to the outward edge of an overhang.</w:t>
      </w:r>
    </w:p>
    <w:p w:rsidR="0005629D" w:rsidRDefault="0005629D" w:rsidP="0005629D">
      <w:pPr>
        <w:pStyle w:val="GlossaryHeading"/>
      </w:pPr>
      <w:r>
        <w:t>PART 1</w:t>
      </w:r>
    </w:p>
    <w:p w:rsidR="00086A05" w:rsidRDefault="0005629D" w:rsidP="0005629D">
      <w:pPr>
        <w:pStyle w:val="C1HPopupTopicText"/>
      </w:pPr>
      <w:r>
        <w:t>PART 1 means Part 1 of Title 24 of the California Code of Regulations.</w:t>
      </w:r>
    </w:p>
    <w:p w:rsidR="00086A05" w:rsidRDefault="00086A05" w:rsidP="00086A05">
      <w:pPr>
        <w:pStyle w:val="GlossaryHeading"/>
      </w:pPr>
      <w:r>
        <w:t>PART 6</w:t>
      </w:r>
    </w:p>
    <w:p w:rsidR="00903361" w:rsidRDefault="00086A05" w:rsidP="00086A05">
      <w:pPr>
        <w:pStyle w:val="C1HPopupTopicText"/>
      </w:pPr>
      <w:r>
        <w:t>PART 6 means Part 6 of Title 24 of the California Code of Regulations.</w:t>
      </w:r>
    </w:p>
    <w:p w:rsidR="00903361" w:rsidRDefault="00903361" w:rsidP="00903361">
      <w:pPr>
        <w:pStyle w:val="GlossaryHeading"/>
      </w:pPr>
      <w:r>
        <w:t>PART LOAD OPERATION</w:t>
      </w:r>
    </w:p>
    <w:p w:rsidR="0012260B" w:rsidRDefault="00903361" w:rsidP="00903361">
      <w:pPr>
        <w:pStyle w:val="C1HPopupTopicText"/>
      </w:pPr>
      <w:r>
        <w:t>PART LOAD OPERATION occurs when a system or device is operating below its maximum rated capacity.</w:t>
      </w:r>
    </w:p>
    <w:p w:rsidR="0012260B" w:rsidRDefault="0012260B" w:rsidP="0012260B">
      <w:pPr>
        <w:pStyle w:val="GlossaryHeading"/>
      </w:pPr>
      <w:r>
        <w:t>PARTICLE SIZE EFFICIENCY</w:t>
      </w:r>
    </w:p>
    <w:p w:rsidR="009B4515" w:rsidRDefault="0012260B" w:rsidP="0012260B">
      <w:pPr>
        <w:pStyle w:val="C1HPopupTopicText"/>
      </w:pPr>
      <w:r>
        <w:t>PARTICLE SIZE EFFICIENCY is the fraction (percentage) of particles that are captured on air filter equipment as determined during rating tests conducted in accordance with ASHRAE Standard 52.2 or AHRI Standard 680. Particle Size Efficiency is measured in three particle size ranges: 0.3-1.0, 1.0-3.0, 3.0-10 microns.</w:t>
      </w:r>
    </w:p>
    <w:p w:rsidR="009B4515" w:rsidRDefault="009B4515" w:rsidP="009B4515">
      <w:pPr>
        <w:pStyle w:val="GlossaryHeading"/>
      </w:pPr>
      <w:r>
        <w:t>POOLS, ANSI/NSPI-5</w:t>
      </w:r>
    </w:p>
    <w:p w:rsidR="00BE4E5D" w:rsidRDefault="009B4515" w:rsidP="009B4515">
      <w:pPr>
        <w:pStyle w:val="C1HPopupTopicText"/>
      </w:pPr>
      <w:r>
        <w:t>POOLS, ANSI/NSPI-5 is the American National Standards Institute and National Spa and Pool Institute document titled “American National Standard for Residential Inground Swimming Pools” 2003 (ANSI/NSPI-5 2003).</w:t>
      </w:r>
    </w:p>
    <w:p w:rsidR="00BE4E5D" w:rsidRDefault="00BE4E5D" w:rsidP="00BE4E5D">
      <w:pPr>
        <w:pStyle w:val="GlossaryHeading"/>
      </w:pPr>
      <w:r>
        <w:t>POOLS, AUXILIARY POOL LOADS</w:t>
      </w:r>
    </w:p>
    <w:p w:rsidR="00F432F9" w:rsidRDefault="00BE4E5D" w:rsidP="00BE4E5D">
      <w:pPr>
        <w:pStyle w:val="C1HPopupTopicText"/>
      </w:pPr>
      <w:r>
        <w:t>POOLS, AUXILIARY POOL LOADS are features or devices that circulate pool water in addition to that required for pool filtration, including, but not limited to, solar pool heating systems, filter backwashing, pool cleaners, waterfalls, fountains, and spas.</w:t>
      </w:r>
    </w:p>
    <w:p w:rsidR="00F432F9" w:rsidRDefault="00F432F9" w:rsidP="00F432F9">
      <w:pPr>
        <w:pStyle w:val="GlossaryHeading"/>
      </w:pPr>
      <w:r>
        <w:t>POOLS, BACKWASH VALVE</w:t>
      </w:r>
    </w:p>
    <w:p w:rsidR="00AD312C" w:rsidRDefault="00F432F9" w:rsidP="00F432F9">
      <w:pPr>
        <w:pStyle w:val="C1HPopupTopicText"/>
      </w:pPr>
      <w:r>
        <w:t>POOLS, BACKWASH VALVE is a diverter valve designed to backwash filters located between the circulation pump and the filter, including, but not limited to, slide, push-pull, multi-port, and full-flow valves.</w:t>
      </w:r>
    </w:p>
    <w:p w:rsidR="00AD312C" w:rsidRDefault="00AD312C" w:rsidP="00AD312C">
      <w:pPr>
        <w:pStyle w:val="GlossaryHeading"/>
      </w:pPr>
      <w:r>
        <w:t>POOLS, MULTISPEED PUMP</w:t>
      </w:r>
    </w:p>
    <w:p w:rsidR="000E2D74" w:rsidRDefault="00AD312C" w:rsidP="00AD312C">
      <w:pPr>
        <w:pStyle w:val="C1HPopupTopicText"/>
      </w:pPr>
      <w:r>
        <w:t>POOLS, MULTISPEED PUMP is a pump capable of operating at two (2) or more speeds and includes two-speed and variable-speed pumps.</w:t>
      </w:r>
    </w:p>
    <w:p w:rsidR="000E2D74" w:rsidRDefault="000E2D74" w:rsidP="000E2D74">
      <w:pPr>
        <w:pStyle w:val="GlossaryHeading"/>
      </w:pPr>
      <w:r>
        <w:t>POOLS, NSF/ANSI 50</w:t>
      </w:r>
    </w:p>
    <w:p w:rsidR="001E6888" w:rsidRDefault="000E2D74" w:rsidP="000E2D74">
      <w:pPr>
        <w:pStyle w:val="C1HPopupTopicText"/>
      </w:pPr>
      <w:r>
        <w:t>POOLS, NSF/ANSI 50 is the NSF International (formerly National Sanitation Foundation) Standard and American National Standards Institute document titled “Circulation System Components and Related Materials for Swimming Pools, Spas/Hot Tubs” 2005 (NSF/ANSI 50 – 2005).</w:t>
      </w:r>
    </w:p>
    <w:p w:rsidR="001E6888" w:rsidRDefault="001E6888" w:rsidP="001E6888">
      <w:pPr>
        <w:pStyle w:val="GlossaryHeading"/>
      </w:pPr>
      <w:r>
        <w:t>POOLS, RESIDENTIAL</w:t>
      </w:r>
    </w:p>
    <w:p w:rsidR="00605A1D" w:rsidRDefault="001E6888" w:rsidP="001E6888">
      <w:pPr>
        <w:pStyle w:val="C1HPopupTopicText"/>
      </w:pPr>
      <w:r>
        <w:t>POOLS, RESIDENTIAL are permanently installed residential in-ground swimming pools intended for use by a single-family home for noncommercial purposes and with dimensions as defined in ANSI/NSPI-5.</w:t>
      </w:r>
    </w:p>
    <w:p w:rsidR="00605A1D" w:rsidRDefault="00605A1D" w:rsidP="00605A1D">
      <w:pPr>
        <w:pStyle w:val="GlossaryHeading"/>
      </w:pPr>
      <w:r>
        <w:t>PRESSURE BOUNDARY</w:t>
      </w:r>
    </w:p>
    <w:p w:rsidR="00E14059" w:rsidRDefault="00605A1D" w:rsidP="00605A1D">
      <w:pPr>
        <w:pStyle w:val="C1HPopupTopicText"/>
      </w:pPr>
      <w:r>
        <w:t>PRESSURE BOUNDARY is the primary air enclosure boundary separating indoor and outdoor air. For example, a volume that has more leakage to the outside than to the conditioned space would be considered outside the pressure boundary. Exposed earth in a crawlspace or basement shall not be considered part of the pressure boundary.</w:t>
      </w:r>
    </w:p>
    <w:p w:rsidR="00E14059" w:rsidRDefault="00E14059" w:rsidP="00E14059">
      <w:pPr>
        <w:pStyle w:val="GlossaryHeading"/>
      </w:pPr>
      <w:r>
        <w:t>PRIMARY AIRFLOW</w:t>
      </w:r>
    </w:p>
    <w:p w:rsidR="00B7647D" w:rsidRDefault="00E14059" w:rsidP="00E14059">
      <w:pPr>
        <w:pStyle w:val="C1HPopupTopicText"/>
      </w:pPr>
      <w:r>
        <w:t>PRIMARY AIRFLOW is the airflow (cfm or L/s) supplied to the zone from the air-handling unit at which the outdoor air intake is located. It includes outdoor intake air and recirculated air from that air-handling unit but does not include air transferred or air recirculated to the zone by other means.</w:t>
      </w:r>
    </w:p>
    <w:p w:rsidR="00B7647D" w:rsidRDefault="00B7647D" w:rsidP="00B7647D">
      <w:pPr>
        <w:pStyle w:val="GlossaryHeading"/>
      </w:pPr>
      <w:r>
        <w:t>PRIMARY STORAGE</w:t>
      </w:r>
    </w:p>
    <w:p w:rsidR="00CF0A26" w:rsidRDefault="00B7647D" w:rsidP="00B7647D">
      <w:pPr>
        <w:pStyle w:val="C1HPopupTopicText"/>
      </w:pPr>
      <w:r>
        <w:t>PRIMARY STORAGE is compressed air storage located upstream of the distribution system and any pressure flow regulators.</w:t>
      </w:r>
    </w:p>
    <w:p w:rsidR="00CF0A26" w:rsidRDefault="00CF0A26" w:rsidP="00CF0A26">
      <w:pPr>
        <w:pStyle w:val="GlossaryHeading"/>
      </w:pPr>
      <w:r>
        <w:t>PROCESS</w:t>
      </w:r>
    </w:p>
    <w:p w:rsidR="00342F69" w:rsidRDefault="00CF0A26" w:rsidP="00CF0A26">
      <w:pPr>
        <w:pStyle w:val="C1HPopupTopicText"/>
      </w:pPr>
      <w:r>
        <w:t>PROCESS is an activity or treatment that is not related to the space conditioning, lighting, service water heating, or ventilating of a building as it relates to human occupancy.</w:t>
      </w:r>
    </w:p>
    <w:p w:rsidR="00342F69" w:rsidRDefault="00342F69" w:rsidP="00342F69">
      <w:pPr>
        <w:pStyle w:val="GlossaryHeading"/>
      </w:pPr>
      <w:r>
        <w:t>PROCESS BOILER</w:t>
      </w:r>
    </w:p>
    <w:p w:rsidR="007127F0" w:rsidRDefault="00342F69" w:rsidP="00342F69">
      <w:pPr>
        <w:pStyle w:val="C1HPopupTopicText"/>
      </w:pPr>
      <w:r>
        <w:t>PROCESS BOILER is a type of boiler with a capacity (rated maximum input) of 300,000 Btus per hour (Btu/h) or more that serves a process.</w:t>
      </w:r>
    </w:p>
    <w:p w:rsidR="007127F0" w:rsidRDefault="007127F0" w:rsidP="007127F0">
      <w:pPr>
        <w:pStyle w:val="GlossaryHeading"/>
      </w:pPr>
      <w:r>
        <w:t>PROCESS, COVERED</w:t>
      </w:r>
    </w:p>
    <w:p w:rsidR="0055081F" w:rsidRDefault="007127F0" w:rsidP="007127F0">
      <w:pPr>
        <w:pStyle w:val="C1HPopupTopicText"/>
      </w:pPr>
      <w:r>
        <w:t>PROCESS, COVERED are processes that are regulated under Part 6 which include but are not limited to computer rooms, laboratory exhaust, garage exhaust, commercial kitchen ventilation, refrigerator warehouses, supermarket refrigeration systems, compressed air systems, process cooling towers and process boilers.</w:t>
      </w:r>
    </w:p>
    <w:p w:rsidR="0055081F" w:rsidRDefault="0055081F" w:rsidP="0055081F">
      <w:pPr>
        <w:pStyle w:val="GlossaryHeading"/>
      </w:pPr>
      <w:r>
        <w:t>PROCESS, EXEMPT</w:t>
      </w:r>
    </w:p>
    <w:p w:rsidR="005F79E2" w:rsidRDefault="0055081F" w:rsidP="0055081F">
      <w:pPr>
        <w:pStyle w:val="C1HPopupTopicText"/>
      </w:pPr>
      <w:r>
        <w:t>PROCESS, EXEMPT is a process that is not a covered process.</w:t>
      </w:r>
    </w:p>
    <w:p w:rsidR="005F79E2" w:rsidRDefault="005F79E2" w:rsidP="005F79E2">
      <w:pPr>
        <w:pStyle w:val="GlossaryHeading"/>
      </w:pPr>
      <w:r>
        <w:t>PROCESS LOAD</w:t>
      </w:r>
    </w:p>
    <w:p w:rsidR="00AC30D6" w:rsidRDefault="005F79E2" w:rsidP="005F79E2">
      <w:pPr>
        <w:pStyle w:val="C1HPopupTopicText"/>
      </w:pPr>
      <w:r>
        <w:t>PROCESS LOAD is a load resulting from a process.</w:t>
      </w:r>
    </w:p>
    <w:p w:rsidR="00AC30D6" w:rsidRDefault="00AC30D6" w:rsidP="00AC30D6">
      <w:pPr>
        <w:pStyle w:val="GlossaryHeading"/>
      </w:pPr>
      <w:r>
        <w:t>PROCESS LOAD, COVERED</w:t>
      </w:r>
    </w:p>
    <w:p w:rsidR="00120099" w:rsidRDefault="00AC30D6" w:rsidP="00AC30D6">
      <w:pPr>
        <w:pStyle w:val="C1HPopupTopicText"/>
      </w:pPr>
      <w:r>
        <w:t>PROCESS LOAD, COVERED the energy consumption of and/or the heat generated by a piece of equipment or device that is part of a covered process.</w:t>
      </w:r>
    </w:p>
    <w:p w:rsidR="00120099" w:rsidRDefault="00120099" w:rsidP="00120099">
      <w:pPr>
        <w:pStyle w:val="GlossaryHeading"/>
      </w:pPr>
      <w:r>
        <w:t>PROCESS LOAD, EXEMPT</w:t>
      </w:r>
    </w:p>
    <w:p w:rsidR="00856F8E" w:rsidRDefault="00120099" w:rsidP="00120099">
      <w:pPr>
        <w:pStyle w:val="C1HPopupTopicText"/>
      </w:pPr>
      <w:r>
        <w:t>PROCESS LOAD, EXEMPT is the energy consumption of and/or the heat generated by a piece of equipment or device that is part of an exempt process.</w:t>
      </w:r>
    </w:p>
    <w:p w:rsidR="00856F8E" w:rsidRDefault="00856F8E" w:rsidP="00856F8E">
      <w:pPr>
        <w:pStyle w:val="GlossaryHeading"/>
      </w:pPr>
      <w:r>
        <w:t>PROCESS SPACE</w:t>
      </w:r>
    </w:p>
    <w:p w:rsidR="00865838" w:rsidRDefault="00856F8E" w:rsidP="00856F8E">
      <w:pPr>
        <w:pStyle w:val="C1HPopupTopicText"/>
      </w:pPr>
      <w:r>
        <w:t>PROCESS SPACE is a space that is thermostatically controlled to maintain a process environment temperature less than 55º F or to maintain a process environment temperature greater than 90º F for the whole space that the system serves, or that is a space with a space-conditioning system designed and controlled to be incapable of operating at temperatures above 55º F or incapable of operating at temperatures below 90º F at design conditions.</w:t>
      </w:r>
    </w:p>
    <w:p w:rsidR="00865838" w:rsidRDefault="00865838" w:rsidP="00865838">
      <w:pPr>
        <w:pStyle w:val="GlossaryHeading"/>
      </w:pPr>
      <w:r>
        <w:t>PROPOSED DESIGN BUILDING ENERGY USE</w:t>
      </w:r>
    </w:p>
    <w:p w:rsidR="00A647D5" w:rsidRDefault="00865838" w:rsidP="00865838">
      <w:pPr>
        <w:pStyle w:val="C1HPopupTopicText"/>
      </w:pPr>
      <w:r>
        <w:t>PROPOSED DESIGN BUILDING ENERGY USE is the predicted energy use of proposed building derived from application of the building energy use modeling rules described in the Alternative Calculation Method (ACM) Approval Manual</w:t>
      </w:r>
    </w:p>
    <w:p w:rsidR="00A647D5" w:rsidRDefault="00A647D5" w:rsidP="00A647D5">
      <w:pPr>
        <w:pStyle w:val="GlossaryHeading"/>
      </w:pPr>
      <w:r>
        <w:t>PUBLIC AREAS</w:t>
      </w:r>
    </w:p>
    <w:p w:rsidR="00691CF9" w:rsidRDefault="00A647D5" w:rsidP="00A647D5">
      <w:pPr>
        <w:pStyle w:val="C1HPopupTopicText"/>
      </w:pPr>
      <w:r>
        <w:t>PUBLIC AREAS are spaces generally open to the public at large, customers or congregation members, or similar spaces where occupants need to be prevented from controlling lights for safety, security, or business reasons.</w:t>
      </w:r>
    </w:p>
    <w:p w:rsidR="00691CF9" w:rsidRDefault="00691CF9" w:rsidP="00691CF9">
      <w:pPr>
        <w:pStyle w:val="GlossaryHeading"/>
      </w:pPr>
      <w:r>
        <w:t>R-VALUE</w:t>
      </w:r>
    </w:p>
    <w:p w:rsidR="007A6BDA" w:rsidRDefault="00691CF9" w:rsidP="00691CF9">
      <w:pPr>
        <w:pStyle w:val="C1HPopupTopicText"/>
      </w:pPr>
      <w:r>
        <w:t>R-VALUE is the measure of the thermal resistance of insulation or any material or building component expressed in ft2-hr-oF/Btu.</w:t>
      </w:r>
    </w:p>
    <w:p w:rsidR="007A6BDA" w:rsidRDefault="007A6BDA" w:rsidP="007A6BDA">
      <w:pPr>
        <w:pStyle w:val="GlossaryHeading"/>
      </w:pPr>
      <w:r>
        <w:t>RADIANT BARRIER</w:t>
      </w:r>
    </w:p>
    <w:p w:rsidR="002968BE" w:rsidRDefault="007A6BDA" w:rsidP="007A6BDA">
      <w:pPr>
        <w:pStyle w:val="C1HPopupTopicText"/>
      </w:pPr>
      <w:r>
        <w:t>RADIANT BARRIER is a highly reflective, low emitting material installed at the underside surface of the roof deck and the inside surface of gable ends or other exterior vertical surfaces in attics to reduce solar heat gain.</w:t>
      </w:r>
    </w:p>
    <w:p w:rsidR="002968BE" w:rsidRDefault="002968BE" w:rsidP="002968BE">
      <w:pPr>
        <w:pStyle w:val="GlossaryHeading"/>
      </w:pPr>
      <w:r>
        <w:t>RAISED FLOOR</w:t>
      </w:r>
    </w:p>
    <w:p w:rsidR="003B78AF" w:rsidRDefault="002968BE" w:rsidP="002968BE">
      <w:pPr>
        <w:pStyle w:val="C1HPopupTopicText"/>
      </w:pPr>
      <w:r>
        <w:t>RAISED FLOOR is a floor (partition) over a crawl space, or an unconditioned space, or ambient air.</w:t>
      </w:r>
    </w:p>
    <w:p w:rsidR="003B78AF" w:rsidRDefault="003B78AF" w:rsidP="003B78AF">
      <w:pPr>
        <w:pStyle w:val="GlossaryHeading"/>
      </w:pPr>
      <w:r>
        <w:t>READILY ACCESSIBLE</w:t>
      </w:r>
    </w:p>
    <w:p w:rsidR="009E1977" w:rsidRDefault="003B78AF" w:rsidP="003B78AF">
      <w:pPr>
        <w:pStyle w:val="C1HPopupTopicText"/>
      </w:pPr>
      <w:r>
        <w:t>READILY ACCESSIBLE is capable of being reached quickly for operation, repair or inspection, without requiring climbing or removing obstacles, or resorting to access equipment.</w:t>
      </w:r>
    </w:p>
    <w:p w:rsidR="009E1977" w:rsidRDefault="009E1977" w:rsidP="009E1977">
      <w:pPr>
        <w:pStyle w:val="GlossaryHeading"/>
      </w:pPr>
      <w:r>
        <w:t>RECOOL</w:t>
      </w:r>
    </w:p>
    <w:p w:rsidR="00C6268F" w:rsidRDefault="009E1977" w:rsidP="009E1977">
      <w:pPr>
        <w:pStyle w:val="C1HPopupTopicText"/>
      </w:pPr>
      <w:r>
        <w:t>RECOOL is the cooling of air that has been previously heated by space-conditioning equipment or systems serving the same building.</w:t>
      </w:r>
    </w:p>
    <w:p w:rsidR="00C6268F" w:rsidRDefault="00C6268F" w:rsidP="00C6268F">
      <w:pPr>
        <w:pStyle w:val="GlossaryHeading"/>
      </w:pPr>
      <w:r>
        <w:t>RECOVERED ENERGY</w:t>
      </w:r>
    </w:p>
    <w:p w:rsidR="00007DD5" w:rsidRDefault="00C6268F" w:rsidP="00C6268F">
      <w:pPr>
        <w:pStyle w:val="C1HPopupTopicText"/>
      </w:pPr>
      <w:r>
        <w:t>RECOVERED ENERGY is energy used in a building that (1) is recovered from space conditioning, service water heating, lighting, or process equipment after the energy has performed its original function; (2) provides space conditioning, service water heating, or lighting; and (3) would otherwise be wasted.</w:t>
      </w:r>
    </w:p>
    <w:p w:rsidR="00007DD5" w:rsidRDefault="00007DD5" w:rsidP="00007DD5">
      <w:pPr>
        <w:pStyle w:val="GlossaryHeading"/>
      </w:pPr>
      <w:r>
        <w:t>REFERENCE APPENDICES</w:t>
      </w:r>
    </w:p>
    <w:p w:rsidR="00F60F4B" w:rsidRDefault="00007DD5" w:rsidP="00007DD5">
      <w:pPr>
        <w:pStyle w:val="C1HPopupTopicText"/>
      </w:pPr>
      <w:r>
        <w:t>REFERENCE APPENDICES is the support document for the Building Energy Efficiency Standards and the ACM Approval Manuals. The document consists of three sections: the Reference Joint Appendices (JA), the Reference Residential Appendices (RA), and the Reference Nonresidential Appendices (NA).</w:t>
      </w:r>
    </w:p>
    <w:p w:rsidR="00F60F4B" w:rsidRDefault="00F60F4B" w:rsidP="00F60F4B">
      <w:pPr>
        <w:pStyle w:val="GlossaryHeading"/>
      </w:pPr>
      <w:r>
        <w:t>REFLECTANCE, SOLAR</w:t>
      </w:r>
    </w:p>
    <w:p w:rsidR="00BE0C1E" w:rsidRDefault="00F60F4B" w:rsidP="00F60F4B">
      <w:pPr>
        <w:pStyle w:val="C1HPopupTopicText"/>
      </w:pPr>
      <w:r>
        <w:t>REFLECTANCE, SOLAR is the ratio of the reflected solar flux to the incident solar flux.</w:t>
      </w:r>
    </w:p>
    <w:p w:rsidR="00BE0C1E" w:rsidRDefault="00BE0C1E" w:rsidP="00BE0C1E">
      <w:pPr>
        <w:pStyle w:val="GlossaryHeading"/>
      </w:pPr>
      <w:r>
        <w:t>REFRIGERATED CASE</w:t>
      </w:r>
    </w:p>
    <w:p w:rsidR="005950D6" w:rsidRDefault="00BE0C1E" w:rsidP="00BE0C1E">
      <w:pPr>
        <w:pStyle w:val="C1HPopupTopicText"/>
      </w:pPr>
      <w:r>
        <w:t>REFRIGERATED CASE is a manufactured commercial refrigerator or freezer, including but not limited to display cases, reach-in cabinets, meat cases, and frozen food and soda fountain units.</w:t>
      </w:r>
    </w:p>
    <w:p w:rsidR="005950D6" w:rsidRDefault="005950D6" w:rsidP="005950D6">
      <w:pPr>
        <w:pStyle w:val="GlossaryHeading"/>
      </w:pPr>
      <w:r>
        <w:t>REFRIGERATED SPACE</w:t>
      </w:r>
    </w:p>
    <w:p w:rsidR="00CB36A3" w:rsidRDefault="005950D6" w:rsidP="005950D6">
      <w:pPr>
        <w:pStyle w:val="C1HPopupTopicText"/>
      </w:pPr>
      <w:r>
        <w:t>REFRIGERATED SPACE is a space constructed for storage or handling of products, where mechanical refrigeration is used to maintain the space temperature at 55° F or less.</w:t>
      </w:r>
    </w:p>
    <w:p w:rsidR="00CB36A3" w:rsidRDefault="00CB36A3" w:rsidP="00CB36A3">
      <w:pPr>
        <w:pStyle w:val="GlossaryHeading"/>
      </w:pPr>
      <w:r>
        <w:t>REFRIGERATED WAREHOUSE</w:t>
      </w:r>
    </w:p>
    <w:p w:rsidR="00827731" w:rsidRDefault="00CB36A3" w:rsidP="00CB36A3">
      <w:pPr>
        <w:pStyle w:val="C1HPopupTopicText"/>
      </w:pPr>
      <w:r>
        <w:t>REFRIGERATED WAREHOUSE is a building or a space greater than or equal to 3,000 square feet constructed for storage or handling of products, where mechanical refrigeration is used to maintain the space temperature at 55° F or less.</w:t>
      </w:r>
    </w:p>
    <w:p w:rsidR="00827731" w:rsidRDefault="00827731" w:rsidP="00827731">
      <w:pPr>
        <w:pStyle w:val="GlossaryHeading"/>
      </w:pPr>
      <w:r>
        <w:t>REHEAT</w:t>
      </w:r>
    </w:p>
    <w:p w:rsidR="007A09EB" w:rsidRDefault="00827731" w:rsidP="00827731">
      <w:pPr>
        <w:pStyle w:val="C1HPopupTopicText"/>
      </w:pPr>
      <w:r>
        <w:t>REHEAT is the heating of air that has been previously cooled by cooling equipment or supplied by an economizer.</w:t>
      </w:r>
    </w:p>
    <w:p w:rsidR="007A09EB" w:rsidRDefault="007A09EB" w:rsidP="007A09EB">
      <w:pPr>
        <w:pStyle w:val="GlossaryHeading"/>
      </w:pPr>
      <w:r>
        <w:t>RELOCATABLE PUBLIC SCHOOL BUILDING</w:t>
      </w:r>
    </w:p>
    <w:p w:rsidR="00A8669B" w:rsidRDefault="007A09EB" w:rsidP="007A09EB">
      <w:pPr>
        <w:pStyle w:val="C1HPopupTopicText"/>
      </w:pPr>
      <w:r>
        <w:t>RELOCATABLE PUBLIC SCHOOL BUILDING is a relocatable building as defined by Title 24, Part 1, Section 4-314, which is subject to Title 24, Part 1, Chapter 4, Group 1.</w:t>
      </w:r>
    </w:p>
    <w:p w:rsidR="00A8669B" w:rsidRDefault="00A8669B" w:rsidP="00A8669B">
      <w:pPr>
        <w:pStyle w:val="GlossaryHeading"/>
      </w:pPr>
      <w:r>
        <w:t>REPAIR</w:t>
      </w:r>
    </w:p>
    <w:p w:rsidR="003D3B6A" w:rsidRDefault="00A8669B" w:rsidP="00A8669B">
      <w:pPr>
        <w:pStyle w:val="C1HPopupTopicText"/>
      </w:pPr>
      <w:r>
        <w:t>REPAIR is the reconstruction or renewal for the purpose of maintenance of any component, system, or equipment of an existing building. Repairs shall not increase the preexisting energy consumption of the repaired component, system, or equipment. Replacement of any component, system, or equipment for which there are requirements in the Standards is considered an alteration and not a repair.</w:t>
      </w:r>
    </w:p>
    <w:p w:rsidR="003D3B6A" w:rsidRDefault="003D3B6A" w:rsidP="003D3B6A">
      <w:pPr>
        <w:pStyle w:val="GlossaryHeading"/>
      </w:pPr>
      <w:r>
        <w:t>REPLACEMENT AIR</w:t>
      </w:r>
    </w:p>
    <w:p w:rsidR="0014601F" w:rsidRDefault="003D3B6A" w:rsidP="003D3B6A">
      <w:pPr>
        <w:pStyle w:val="C1HPopupTopicText"/>
      </w:pPr>
      <w:r>
        <w:t>REPLACEMENT AIR is air that is used to replace air removed from a building through an exhaust system. Replacement air may be derived from one or more of the following: makeup air, portions of supply air, transfer air, or infiltration air.</w:t>
      </w:r>
    </w:p>
    <w:p w:rsidR="0014601F" w:rsidRDefault="0014601F" w:rsidP="0014601F">
      <w:pPr>
        <w:pStyle w:val="GlossaryHeading"/>
      </w:pPr>
      <w:r>
        <w:t>SUPPLY AIR</w:t>
      </w:r>
    </w:p>
    <w:p w:rsidR="00CE06D8" w:rsidRDefault="0014601F" w:rsidP="0014601F">
      <w:pPr>
        <w:pStyle w:val="C1HPopupTopicText"/>
      </w:pPr>
      <w:r>
        <w:t>SUPPLY AIR is air entering a space from an air-conditioning, heating, or ventilating system for the purpose of comfort conditioning. Supply air is generally filtered, fan-forced, and heated, cooled, humidified or dehumidified as necessary to maintain specified temperature and humidity conditions.</w:t>
      </w:r>
    </w:p>
    <w:p w:rsidR="00FE5CE2" w:rsidRPr="00386C78" w:rsidRDefault="00FE5CE2" w:rsidP="00386C78">
      <w:pPr>
        <w:pStyle w:val="GlossaryHeading"/>
      </w:pPr>
      <w:r w:rsidRPr="00386C78">
        <w:t>TRANSFER AIR</w:t>
      </w:r>
    </w:p>
    <w:p w:rsidR="00FE5CE2" w:rsidRDefault="00FE5CE2" w:rsidP="0014601F">
      <w:pPr>
        <w:pStyle w:val="C1HPopupTopicText"/>
      </w:pPr>
      <w:r>
        <w:t>I</w:t>
      </w:r>
      <w:r w:rsidRPr="00D05B11">
        <w:t>s air transferred, whether actively by fans or passively by pressure differentials, from one room to another within a building through openings in the room envelope.</w:t>
      </w:r>
    </w:p>
    <w:p w:rsidR="00763AC0" w:rsidRDefault="00763AC0" w:rsidP="00763AC0">
      <w:pPr>
        <w:pStyle w:val="GlossaryHeading"/>
      </w:pPr>
      <w:r>
        <w:t>INFILTRATION AIR</w:t>
      </w:r>
    </w:p>
    <w:p w:rsidR="004D6FFC" w:rsidRDefault="00763AC0" w:rsidP="00763AC0">
      <w:pPr>
        <w:pStyle w:val="C1HPopupTopicText"/>
      </w:pPr>
      <w:r>
        <w:t>INFILTRATION AIR is outdoor air that enters a building or space through openings in the building or space envelope due to negative pressure in the space or building relative to the exterior of the building envelope.</w:t>
      </w:r>
    </w:p>
    <w:p w:rsidR="004D6FFC" w:rsidRDefault="004D6FFC" w:rsidP="004D6FFC">
      <w:pPr>
        <w:pStyle w:val="GlossaryHeading"/>
      </w:pPr>
      <w:r>
        <w:t>RESIDENTIAL BUILDING</w:t>
      </w:r>
    </w:p>
    <w:p w:rsidR="006470B2" w:rsidRDefault="004D6FFC" w:rsidP="004D6FFC">
      <w:pPr>
        <w:pStyle w:val="C1HPopupTopicText"/>
      </w:pPr>
      <w:r>
        <w:t>RESIDENTIAl BUILDING is a building, other than a hotel/motel, of Occupancy Group R-2 or R-4 with four or more habitable stories.</w:t>
      </w:r>
    </w:p>
    <w:p w:rsidR="006470B2" w:rsidRDefault="006470B2" w:rsidP="006470B2">
      <w:pPr>
        <w:pStyle w:val="GlossaryHeading"/>
      </w:pPr>
      <w:r>
        <w:t>RESIDENTIAL COMPLIANCE MANUAL</w:t>
      </w:r>
    </w:p>
    <w:p w:rsidR="00BE3AFA" w:rsidRDefault="006470B2" w:rsidP="006470B2">
      <w:pPr>
        <w:pStyle w:val="C1HPopupTopicText"/>
      </w:pPr>
      <w:r>
        <w:t>RESIDENTIAL COMPLIANCE MANUAL is the manual developed by the Commission, under Section 25402.1 of the Public Resources Code, to aid designers, builders, and contractors in meeting Energy Efficiency Standards for low-rise residential buildings.</w:t>
      </w:r>
    </w:p>
    <w:p w:rsidR="00BE3AFA" w:rsidRDefault="00BE3AFA" w:rsidP="00BE3AFA">
      <w:pPr>
        <w:pStyle w:val="GlossaryHeading"/>
      </w:pPr>
      <w:r>
        <w:t>RESIDENTIAL SPACE TYPE</w:t>
      </w:r>
    </w:p>
    <w:p w:rsidR="00BE3AFA" w:rsidRDefault="00BE3AFA" w:rsidP="00BE3AFA">
      <w:pPr>
        <w:pStyle w:val="C1HPopupTopicText"/>
      </w:pPr>
      <w:r>
        <w:t>RESIDENTIAL SPACE TYPE is one of the following:</w:t>
      </w:r>
    </w:p>
    <w:p w:rsidR="00BE3AFA" w:rsidRDefault="00BE3AFA" w:rsidP="00BE3AFA">
      <w:pPr>
        <w:pStyle w:val="C1HPopupTopicText"/>
      </w:pPr>
      <w:r w:rsidRPr="00BE28C0">
        <w:rPr>
          <w:b/>
        </w:rPr>
        <w:t>Bathroom</w:t>
      </w:r>
      <w:r>
        <w:t xml:space="preserve"> is a room or area containing a sink used for personal hygiene, toilet, shower, or a tub.</w:t>
      </w:r>
    </w:p>
    <w:p w:rsidR="00BE3AFA" w:rsidRDefault="00BE3AFA" w:rsidP="00BE3AFA">
      <w:pPr>
        <w:pStyle w:val="C1HPopupTopicText"/>
      </w:pPr>
      <w:r w:rsidRPr="00BE28C0">
        <w:rPr>
          <w:b/>
        </w:rPr>
        <w:t>Closet</w:t>
      </w:r>
      <w:r>
        <w:t xml:space="preserve"> is a nonhabitable room used for the storage of linens, household supplies, clothing, non-perishable food, or similar uses, and which is not a hallway or passageway.</w:t>
      </w:r>
    </w:p>
    <w:p w:rsidR="00BE3AFA" w:rsidRDefault="00BE3AFA" w:rsidP="00BE3AFA">
      <w:pPr>
        <w:pStyle w:val="C1HPopupTopicText"/>
      </w:pPr>
      <w:r w:rsidRPr="00BE28C0">
        <w:rPr>
          <w:b/>
        </w:rPr>
        <w:t>Garage</w:t>
      </w:r>
      <w:r>
        <w:t xml:space="preserve"> is a nonhabitable building or portion of building, attached to or detached from a residential dwelling unit, in which motor vehicles are parked.</w:t>
      </w:r>
    </w:p>
    <w:p w:rsidR="00BE3AFA" w:rsidRDefault="00BE3AFA" w:rsidP="00BE3AFA">
      <w:pPr>
        <w:pStyle w:val="C1HPopupTopicText"/>
      </w:pPr>
      <w:r w:rsidRPr="00BE28C0">
        <w:rPr>
          <w:b/>
        </w:rPr>
        <w:t>Kitchen</w:t>
      </w:r>
      <w:r>
        <w:t xml:space="preserve"> is a room or area used for cooking, food storage and preparation and washing dishes, including associated counter tops and cabinets, refrigerator, stove, ovens, and floor area. </w:t>
      </w:r>
    </w:p>
    <w:p w:rsidR="00BE3AFA" w:rsidRDefault="00BE3AFA" w:rsidP="00BE3AFA">
      <w:pPr>
        <w:pStyle w:val="C1HPopupTopicText"/>
      </w:pPr>
      <w:r w:rsidRPr="00BE28C0">
        <w:rPr>
          <w:b/>
        </w:rPr>
        <w:t>Laundry</w:t>
      </w:r>
      <w:r>
        <w:t xml:space="preserve"> is a nonhabitable room or space which contains plumbing and electrical connections for a washing machine or clothes dryer. </w:t>
      </w:r>
    </w:p>
    <w:p w:rsidR="00BE3AFA" w:rsidRDefault="00BE3AFA" w:rsidP="00BE3AFA">
      <w:pPr>
        <w:pStyle w:val="C1HPopupTopicText"/>
      </w:pPr>
      <w:r w:rsidRPr="00BE28C0">
        <w:rPr>
          <w:b/>
        </w:rPr>
        <w:t>Storage building</w:t>
      </w:r>
      <w:r>
        <w:t xml:space="preserve"> is a nonhabitable detached building used for the storage of tools, garden equipment, or miscellaneous items.</w:t>
      </w:r>
    </w:p>
    <w:p w:rsidR="00BE3AFA" w:rsidRDefault="00BE3AFA" w:rsidP="00BE3AFA">
      <w:pPr>
        <w:pStyle w:val="C1HPopupTopicText"/>
      </w:pPr>
      <w:r w:rsidRPr="00BE28C0">
        <w:t>Utility room</w:t>
      </w:r>
      <w:r>
        <w:t xml:space="preserve"> is a nonhabitable room or building which contains only HVAC, plumbing, or electrical controls or equipment; and which is not a bathroom, closet, garage, or laundry room.</w:t>
      </w:r>
    </w:p>
    <w:p w:rsidR="00605D74" w:rsidRDefault="00605D74" w:rsidP="00605D74">
      <w:pPr>
        <w:pStyle w:val="GlossaryHeading"/>
      </w:pPr>
      <w:r>
        <w:t>ROOF</w:t>
      </w:r>
    </w:p>
    <w:p w:rsidR="002506A2" w:rsidRDefault="00605D74" w:rsidP="00605D74">
      <w:pPr>
        <w:pStyle w:val="C1HPopupTopicText"/>
      </w:pPr>
      <w:r>
        <w:t>ROOF is the outside cover of a building or structure including the structural supports, decking, and top layer that is exposed to the outside with a slope less than 60 degrees from the horizontal.</w:t>
      </w:r>
    </w:p>
    <w:p w:rsidR="002506A2" w:rsidRDefault="002506A2" w:rsidP="002506A2">
      <w:pPr>
        <w:pStyle w:val="GlossaryHeading"/>
      </w:pPr>
      <w:r>
        <w:t>ROOF, LOW-SLOPED</w:t>
      </w:r>
    </w:p>
    <w:p w:rsidR="009B60DD" w:rsidRDefault="002506A2" w:rsidP="002506A2">
      <w:pPr>
        <w:pStyle w:val="C1HPopupTopicText"/>
      </w:pPr>
      <w:r>
        <w:t>ROOF, LOW-SLOPED is a roof that has a ratio of rise to run of 2:12 or less (9.5 degrees from the horizontal).</w:t>
      </w:r>
    </w:p>
    <w:p w:rsidR="009B60DD" w:rsidRDefault="009B60DD" w:rsidP="009B60DD">
      <w:pPr>
        <w:pStyle w:val="GlossaryHeading"/>
      </w:pPr>
      <w:r>
        <w:t>ROOF, STEEP-SLOPED</w:t>
      </w:r>
    </w:p>
    <w:p w:rsidR="00E81B9F" w:rsidRDefault="009B60DD" w:rsidP="009B60DD">
      <w:pPr>
        <w:pStyle w:val="C1HPopupTopicText"/>
      </w:pPr>
      <w:r>
        <w:t>ROOF, STEEP-SLOPED is a roof that has a ratio of rise to run of greater than 2:12 (9.5 degrees from the horizontal).</w:t>
      </w:r>
    </w:p>
    <w:p w:rsidR="00E81B9F" w:rsidRDefault="00E81B9F" w:rsidP="00E81B9F">
      <w:pPr>
        <w:pStyle w:val="GlossaryHeading"/>
      </w:pPr>
      <w:r>
        <w:t>ROOFING PRODUCT</w:t>
      </w:r>
    </w:p>
    <w:p w:rsidR="0055402F" w:rsidRDefault="00E81B9F" w:rsidP="00E81B9F">
      <w:pPr>
        <w:pStyle w:val="C1HPopupTopicText"/>
      </w:pPr>
      <w:r>
        <w:t>ROOFING PRODUCT is the top layer of the roof that is exposed to the outside, which has properties including but not limited to solar reflectance, thermal emittance, and mass.</w:t>
      </w:r>
    </w:p>
    <w:p w:rsidR="0055402F" w:rsidRDefault="0055402F" w:rsidP="0055402F">
      <w:pPr>
        <w:pStyle w:val="GlossaryHeading"/>
      </w:pPr>
      <w:r>
        <w:t>ROOF RECOVER BOARD</w:t>
      </w:r>
    </w:p>
    <w:p w:rsidR="00DC66D1" w:rsidRDefault="0055402F" w:rsidP="0055402F">
      <w:pPr>
        <w:pStyle w:val="C1HPopupTopicText"/>
      </w:pPr>
      <w:r>
        <w:t xml:space="preserve">ROOF RECOVER BOARD is a rigid type board, installed directly below a low-sloped roof membrane, with or without above deck thermal insulation, to: (a) improve a roof system's compressive strength,  (b) physically separate the roof membrane from the thermal insulation, or (c) physically separate a new roof covering from an underlying roof membrane as part of a roof overlay project. </w:t>
      </w:r>
    </w:p>
    <w:p w:rsidR="00DC66D1" w:rsidRDefault="00DC66D1" w:rsidP="00DC66D1">
      <w:pPr>
        <w:pStyle w:val="GlossaryHeading"/>
      </w:pPr>
      <w:r>
        <w:t>RUNOUT</w:t>
      </w:r>
    </w:p>
    <w:p w:rsidR="00807923" w:rsidRDefault="00DC66D1" w:rsidP="00DC66D1">
      <w:pPr>
        <w:pStyle w:val="C1HPopupTopicText"/>
      </w:pPr>
      <w:r>
        <w:t>RUNOUT is piping that is no more than 12 feet long and connects to a fixture or an individual terminal unit.</w:t>
      </w:r>
    </w:p>
    <w:p w:rsidR="00807923" w:rsidRDefault="00807923" w:rsidP="00807923">
      <w:pPr>
        <w:pStyle w:val="GlossaryHeading"/>
      </w:pPr>
      <w:r>
        <w:t>SATURATED CONDENSING TEMPERATURE (also known as CONDENSING TEMPERATURE)</w:t>
      </w:r>
    </w:p>
    <w:p w:rsidR="000928C4" w:rsidRDefault="00807923" w:rsidP="00807923">
      <w:pPr>
        <w:pStyle w:val="C1HPopupTopicText"/>
      </w:pPr>
      <w:r>
        <w:t>SATURATED CONDENSING TEMPERATURE (also known as CONDENSING TEMPERATURE) is: (a) for single component and azeotropic refrigerants, the saturation temperature corresponding to the refrigerant pressure at the condenser entrance, or (b) for zeotropic refrigerants, the arithmetic average of the Dew Point and Bubble Point temperatures corresponding to the refrigerant pressure at the condenser entrance.</w:t>
      </w:r>
    </w:p>
    <w:p w:rsidR="000928C4" w:rsidRDefault="000928C4" w:rsidP="000928C4">
      <w:pPr>
        <w:pStyle w:val="GlossaryHeading"/>
      </w:pPr>
      <w:r>
        <w:t>SCIENTIFIC EQUIPMENT</w:t>
      </w:r>
    </w:p>
    <w:p w:rsidR="00744C52" w:rsidRDefault="000928C4" w:rsidP="000928C4">
      <w:pPr>
        <w:pStyle w:val="C1HPopupTopicText"/>
      </w:pPr>
      <w:r>
        <w:t>SCIENTIFIC EQUIPMENT is measurement, testing or metering equipment used for scientific research or investigation, including but not limited to manufactured cabinets, carts and racks.</w:t>
      </w:r>
    </w:p>
    <w:p w:rsidR="00744C52" w:rsidRDefault="00744C52" w:rsidP="00744C52">
      <w:pPr>
        <w:pStyle w:val="GlossaryHeading"/>
      </w:pPr>
      <w:r>
        <w:t>SEASONAL ENERGY EFFICIENCY RATIO (SEER)</w:t>
      </w:r>
    </w:p>
    <w:p w:rsidR="00852EB8" w:rsidRDefault="00744C52" w:rsidP="00744C52">
      <w:pPr>
        <w:pStyle w:val="C1HPopupTopicText"/>
      </w:pPr>
      <w:r>
        <w:t>SEASONAL ENERGY EFFICIENCY RATIO (SEER) is the total cooling output of an air conditioner in Btu during its normal usage period for cooling divided by the total electrical energy input in watt-hours during the same period, as determined using the applicable test method in the Appliance Efficiency Regulations.</w:t>
      </w:r>
    </w:p>
    <w:p w:rsidR="00852EB8" w:rsidRDefault="00852EB8" w:rsidP="00852EB8">
      <w:pPr>
        <w:pStyle w:val="GlossaryHeading"/>
      </w:pPr>
      <w:r>
        <w:t>SERVICE WATER HEATING</w:t>
      </w:r>
    </w:p>
    <w:p w:rsidR="00546F28" w:rsidRDefault="00852EB8" w:rsidP="00852EB8">
      <w:pPr>
        <w:pStyle w:val="C1HPopupTopicText"/>
      </w:pPr>
      <w:r>
        <w:t>SERVICE WATER HEATING is heating of water for sanitary purposes for human occupancy, other than for comfort heating.</w:t>
      </w:r>
    </w:p>
    <w:p w:rsidR="00546F28" w:rsidRDefault="00546F28" w:rsidP="00546F28">
      <w:pPr>
        <w:pStyle w:val="GlossaryHeading"/>
      </w:pPr>
      <w:r>
        <w:t>SHADING</w:t>
      </w:r>
    </w:p>
    <w:p w:rsidR="00DC05C8" w:rsidRDefault="00546F28" w:rsidP="00546F28">
      <w:pPr>
        <w:pStyle w:val="C1HPopupTopicText"/>
      </w:pPr>
      <w:r>
        <w:t>SHADING is the protection from heat gains because of direct solar radiation by permanently attached exterior devices or building elements, interior shading devices, glazing material, or adherent materials.</w:t>
      </w:r>
    </w:p>
    <w:p w:rsidR="00DC05C8" w:rsidRDefault="00DC05C8" w:rsidP="00DC05C8">
      <w:pPr>
        <w:pStyle w:val="GlossaryHeading"/>
      </w:pPr>
      <w:r>
        <w:t>SHADING COEFFICIENT (SC)</w:t>
      </w:r>
    </w:p>
    <w:p w:rsidR="007B2489" w:rsidRDefault="00DC05C8" w:rsidP="00DC05C8">
      <w:pPr>
        <w:pStyle w:val="C1HPopupTopicText"/>
      </w:pPr>
      <w:r>
        <w:t>SHADING COEFFICIENT (SC) is the ratio of the solar heat gain through a fenestration product to the solar heat gain through an unshaded 1/8-inch-thick clear double strength glass under the same set of conditions. For nonresidential, high-rise residential, and hotel/motel buildings, this shall exclude the effects of mullions, frames, sashes, and interior and exterior shading devices.</w:t>
      </w:r>
    </w:p>
    <w:p w:rsidR="007B2489" w:rsidRDefault="007B2489" w:rsidP="007B2489">
      <w:pPr>
        <w:pStyle w:val="GlossaryHeading"/>
      </w:pPr>
      <w:r>
        <w:t>SIGN</w:t>
      </w:r>
    </w:p>
    <w:p w:rsidR="007B2489" w:rsidRDefault="007B2489" w:rsidP="007B2489">
      <w:pPr>
        <w:pStyle w:val="C1HPopupTopicText"/>
      </w:pPr>
      <w:r>
        <w:t>SIGN definitions include the following:</w:t>
      </w:r>
    </w:p>
    <w:p w:rsidR="007B2489" w:rsidRDefault="007B2489" w:rsidP="007B2489">
      <w:pPr>
        <w:pStyle w:val="C1HPopupTopicText"/>
      </w:pPr>
      <w:r w:rsidRPr="00BE28C0">
        <w:rPr>
          <w:b/>
        </w:rPr>
        <w:t>Electronic Message Center</w:t>
      </w:r>
      <w:r>
        <w:t xml:space="preserve"> (EMC) is a pixilated image producing electronically controlled sign formed by any light source. Bare lamps used to create linear lighting animation sequences through the use of chaser circuits, also known as “chaser lights” are not considered an EMC.</w:t>
      </w:r>
    </w:p>
    <w:p w:rsidR="007B2489" w:rsidRDefault="007B2489" w:rsidP="007B2489">
      <w:pPr>
        <w:pStyle w:val="C1HPopupTopicText"/>
      </w:pPr>
      <w:r w:rsidRPr="00BE28C0">
        <w:rPr>
          <w:b/>
        </w:rPr>
        <w:t>Illuminated face</w:t>
      </w:r>
      <w:r>
        <w:t xml:space="preserve"> is a side of a sign that has the message on it. For an exit sign it is the side that has the word “EXIT” on it.</w:t>
      </w:r>
    </w:p>
    <w:p w:rsidR="007B2489" w:rsidRDefault="007B2489" w:rsidP="007B2489">
      <w:pPr>
        <w:pStyle w:val="C1HPopupTopicText"/>
      </w:pPr>
      <w:r w:rsidRPr="00BE28C0">
        <w:rPr>
          <w:b/>
        </w:rPr>
        <w:t>Sign, cabinet</w:t>
      </w:r>
      <w:r>
        <w:t xml:space="preserve"> is an internally illuminated sign consisting of frame and face, with a continuous translucent message panel, also referred to as a panel sign.</w:t>
      </w:r>
    </w:p>
    <w:p w:rsidR="007B2489" w:rsidRDefault="007B2489" w:rsidP="007B2489">
      <w:pPr>
        <w:pStyle w:val="C1HPopupTopicText"/>
      </w:pPr>
      <w:r w:rsidRPr="00BE28C0">
        <w:rPr>
          <w:b/>
        </w:rPr>
        <w:t>Sign, channel</w:t>
      </w:r>
      <w:r>
        <w:t xml:space="preserve"> letter is an internally illuminated sign with multiple components, each built in the shape of an individual three dimensional letters or symbol that are each independently illuminated, with a separate translucent panel over the light source for each element.</w:t>
      </w:r>
    </w:p>
    <w:p w:rsidR="007B2489" w:rsidRDefault="007B2489" w:rsidP="007B2489">
      <w:pPr>
        <w:pStyle w:val="C1HPopupTopicText"/>
      </w:pPr>
      <w:r w:rsidRPr="00BE28C0">
        <w:rPr>
          <w:b/>
        </w:rPr>
        <w:t>Sign, double-faced</w:t>
      </w:r>
      <w:r>
        <w:t xml:space="preserve"> is a sign with two parallel opposing faces.</w:t>
      </w:r>
    </w:p>
    <w:p w:rsidR="007B2489" w:rsidRDefault="007B2489" w:rsidP="007B2489">
      <w:pPr>
        <w:pStyle w:val="C1HPopupTopicText"/>
      </w:pPr>
      <w:r w:rsidRPr="00BE28C0">
        <w:rPr>
          <w:b/>
        </w:rPr>
        <w:t>Sign, externally illuminated</w:t>
      </w:r>
      <w:r>
        <w:t xml:space="preserve"> is any sign or a billboard that is lit by a light source that is external to the sign directed towards and shining on the face of the sign.</w:t>
      </w:r>
    </w:p>
    <w:p w:rsidR="007B2489" w:rsidRDefault="007B2489" w:rsidP="007B2489">
      <w:pPr>
        <w:pStyle w:val="C1HPopupTopicText"/>
      </w:pPr>
      <w:r w:rsidRPr="00BE28C0">
        <w:rPr>
          <w:b/>
        </w:rPr>
        <w:t>Sign, internally illuminated</w:t>
      </w:r>
      <w:r>
        <w:t xml:space="preserve"> is a sign that is illuminated by a light source that is contained inside the sign where the message area is luminous, including cabinet signs and channel letter signs.</w:t>
      </w:r>
    </w:p>
    <w:p w:rsidR="007B2489" w:rsidRDefault="007B2489" w:rsidP="007B2489">
      <w:pPr>
        <w:pStyle w:val="C1HPopupTopicText"/>
      </w:pPr>
      <w:r w:rsidRPr="00BE28C0">
        <w:rPr>
          <w:b/>
        </w:rPr>
        <w:t>Sign, traffic</w:t>
      </w:r>
      <w:r>
        <w:t xml:space="preserve"> is a sign for traffic direction, warning, and roadway identification.</w:t>
      </w:r>
    </w:p>
    <w:p w:rsidR="007B2489" w:rsidRDefault="007B2489" w:rsidP="007B2489">
      <w:pPr>
        <w:pStyle w:val="C1HPopupTopicText"/>
      </w:pPr>
      <w:r w:rsidRPr="00BE28C0">
        <w:rPr>
          <w:b/>
        </w:rPr>
        <w:t>Sign, unfiltered</w:t>
      </w:r>
      <w:r w:rsidR="00BE28C0">
        <w:t xml:space="preserve"> </w:t>
      </w:r>
      <w:r>
        <w:t>is a sign where the viewer perceives the light source directly as the message, without any colored filter between the viewer and the light source, including neon, cold cathode, and LED signs.</w:t>
      </w:r>
    </w:p>
    <w:p w:rsidR="0068641C" w:rsidRDefault="0068641C" w:rsidP="0068641C">
      <w:pPr>
        <w:pStyle w:val="GlossaryHeading"/>
      </w:pPr>
      <w:r>
        <w:t>SINGLE FAMILY RESIDENCE</w:t>
      </w:r>
    </w:p>
    <w:p w:rsidR="00CC5779" w:rsidRDefault="0068641C" w:rsidP="0068641C">
      <w:pPr>
        <w:pStyle w:val="C1HPopupTopicText"/>
      </w:pPr>
      <w:r>
        <w:t>SINGLE FAMILY RESIDENCE is a building that is of Occupancy Group R-3.</w:t>
      </w:r>
    </w:p>
    <w:p w:rsidR="00CC5779" w:rsidRDefault="00CC5779" w:rsidP="00CC5779">
      <w:pPr>
        <w:pStyle w:val="GlossaryHeading"/>
      </w:pPr>
      <w:r>
        <w:t>SINGLE PACKAGE VERTICAL AIR CONDITIONER (SPVAC):</w:t>
      </w:r>
    </w:p>
    <w:p w:rsidR="00FC25F2" w:rsidRDefault="00CC5779" w:rsidP="00CC5779">
      <w:pPr>
        <w:pStyle w:val="C1HPopupTopicText"/>
      </w:pPr>
      <w:r>
        <w:t>SINGLE PACKAGE VERTICAL AIR CONDITIONER (SPVAC): Is a type of air-cooled small or large commercial package air-conditioning and heating equipment; factory assembled as a single package having its major components arranged vertically, which is an encased combination of cooling and optional heating components; is intended for exterior mounting on, adjacent interior to, or through an outside wall; and is powered by single or three-phase current. It may contain separate indoor grille, outdoor louvers, various ventilation options, indoor free air discharge, ductwork, wall plenum, or sleeve. Heating components may include electrical resistance, steam, hot water, gas, or no heat but may not include reverse cycle refrigeration as a heating means.</w:t>
      </w:r>
    </w:p>
    <w:p w:rsidR="00FC25F2" w:rsidRDefault="00FC25F2" w:rsidP="00FC25F2">
      <w:pPr>
        <w:pStyle w:val="GlossaryHeading"/>
      </w:pPr>
      <w:r>
        <w:t>SINGLE PACKAGE VERTICAL HEAT PUMP (SPVHP):</w:t>
      </w:r>
    </w:p>
    <w:p w:rsidR="005D321F" w:rsidRDefault="00FC25F2" w:rsidP="00FC25F2">
      <w:pPr>
        <w:pStyle w:val="C1HPopupTopicText"/>
      </w:pPr>
      <w:r>
        <w:t>SINGLE PACKAGE VERTICAL HEAT PUMP (SPVHP): Is an SPVAC that utilizes reverse cycle refrigeration as its primary heat source, with secondary supplemental heating by means of electrical resistance, steam, hot water, or gas.</w:t>
      </w:r>
    </w:p>
    <w:p w:rsidR="005D321F" w:rsidRDefault="005D321F" w:rsidP="005D321F">
      <w:pPr>
        <w:pStyle w:val="GlossaryHeading"/>
      </w:pPr>
      <w:r>
        <w:t>SINGLE ZONE SYSTEM</w:t>
      </w:r>
    </w:p>
    <w:p w:rsidR="001A2161" w:rsidRDefault="005D321F" w:rsidP="005D321F">
      <w:pPr>
        <w:pStyle w:val="C1HPopupTopicText"/>
      </w:pPr>
      <w:r>
        <w:t>SINGLE ZONE SYSTEM is an air distribution system that supplies air to one thermal zone.</w:t>
      </w:r>
    </w:p>
    <w:p w:rsidR="001A2161" w:rsidRDefault="001A2161" w:rsidP="001A2161">
      <w:pPr>
        <w:pStyle w:val="GlossaryHeading"/>
      </w:pPr>
      <w:r>
        <w:t>SITE-BUILT</w:t>
      </w:r>
    </w:p>
    <w:p w:rsidR="0082758C" w:rsidRDefault="001A2161" w:rsidP="001A2161">
      <w:pPr>
        <w:pStyle w:val="C1HPopupTopicText"/>
      </w:pPr>
      <w:r>
        <w:t>SITE-BUILT is fenestration designed to be field-glazed or field assembled units using specific factory cut or otherwise factory formed framing and glazing units that are manufactured with the intention of being assembled at the construction site. These include storefront systems, curtain walls and atrium roof systems.</w:t>
      </w:r>
    </w:p>
    <w:p w:rsidR="0082758C" w:rsidRDefault="0082758C" w:rsidP="0082758C">
      <w:pPr>
        <w:pStyle w:val="GlossaryHeading"/>
      </w:pPr>
      <w:r>
        <w:t>SITE SOLAR ENERGY</w:t>
      </w:r>
    </w:p>
    <w:p w:rsidR="00346047" w:rsidRDefault="0082758C" w:rsidP="0082758C">
      <w:pPr>
        <w:pStyle w:val="C1HPopupTopicText"/>
      </w:pPr>
      <w:r>
        <w:t>SITE SOLAR ENERGY is thermal, chemical, or electrical energy derived from direct conversion of incident solar radiation at the building site.</w:t>
      </w:r>
    </w:p>
    <w:p w:rsidR="00346047" w:rsidRDefault="00346047" w:rsidP="00346047">
      <w:pPr>
        <w:pStyle w:val="GlossaryHeading"/>
      </w:pPr>
      <w:r>
        <w:t>SKYLIGHT</w:t>
      </w:r>
    </w:p>
    <w:p w:rsidR="00D65B04" w:rsidRDefault="00346047" w:rsidP="00346047">
      <w:pPr>
        <w:pStyle w:val="C1HPopupTopicText"/>
      </w:pPr>
      <w:r>
        <w:t>SKYLIGHT is fenestration installed on a roof less than 60 degrees from the horizontal.</w:t>
      </w:r>
    </w:p>
    <w:p w:rsidR="00D65B04" w:rsidRDefault="00D65B04" w:rsidP="00D65B04">
      <w:pPr>
        <w:pStyle w:val="GlossaryHeading"/>
      </w:pPr>
      <w:r>
        <w:t>SKYLIGHT AREA</w:t>
      </w:r>
    </w:p>
    <w:p w:rsidR="00CD1CC3" w:rsidRDefault="00D65B04" w:rsidP="00D65B04">
      <w:pPr>
        <w:pStyle w:val="C1HPopupTopicText"/>
      </w:pPr>
      <w:r>
        <w:t>SKYLIGHT AREA is the area of the rough opening for the skylight.</w:t>
      </w:r>
    </w:p>
    <w:p w:rsidR="00CD1CC3" w:rsidRDefault="00CD1CC3" w:rsidP="00CD1CC3">
      <w:pPr>
        <w:pStyle w:val="GlossaryHeading"/>
      </w:pPr>
      <w:r>
        <w:t>SKYLIGHT TYPE</w:t>
      </w:r>
    </w:p>
    <w:p w:rsidR="00B84CED" w:rsidRDefault="00CD1CC3" w:rsidP="00CD1CC3">
      <w:pPr>
        <w:pStyle w:val="C1HPopupTopicText"/>
      </w:pPr>
      <w:r>
        <w:t>SKYLIGHT TYPE is one of the following three types of skylights: glass mounted on a curb, glass not mounted on a curb or plastic (assumed to be mounted on a curb).</w:t>
      </w:r>
    </w:p>
    <w:p w:rsidR="00B84CED" w:rsidRDefault="00B84CED" w:rsidP="00B84CED">
      <w:pPr>
        <w:pStyle w:val="GlossaryHeading"/>
      </w:pPr>
      <w:r>
        <w:t>SMACNA</w:t>
      </w:r>
    </w:p>
    <w:p w:rsidR="00AC0A53" w:rsidRDefault="00B84CED" w:rsidP="00B84CED">
      <w:pPr>
        <w:pStyle w:val="C1HPopupTopicText"/>
      </w:pPr>
      <w:r>
        <w:t>SMACNA is the Sheet Metal and Air-Conditioning Contractors National Association.</w:t>
      </w:r>
    </w:p>
    <w:p w:rsidR="00AC0A53" w:rsidRDefault="00AC0A53" w:rsidP="00AC0A53">
      <w:pPr>
        <w:pStyle w:val="GlossaryHeading"/>
      </w:pPr>
      <w:r>
        <w:t>SMACNA HVAC DUCT CONSTRUCTION STANDARDS</w:t>
      </w:r>
    </w:p>
    <w:p w:rsidR="00A65504" w:rsidRDefault="00AC0A53" w:rsidP="00AC0A53">
      <w:pPr>
        <w:pStyle w:val="C1HPopupTopicText"/>
      </w:pPr>
      <w:r>
        <w:t>SMACNA HVAC DUCT CONSTRUCTION STANDARDS is the Sheet Metal Contractors’ National Association document "HVAC Duct Construction Standards Metal and Flexible - 3rd Edition," 2006 (2006ANSI/SMACNA-006-2006 HVAC Duct Construction Standards Metal and Flexible 3rd Edition)</w:t>
      </w:r>
    </w:p>
    <w:p w:rsidR="00A65504" w:rsidRDefault="00A65504" w:rsidP="00A65504">
      <w:pPr>
        <w:pStyle w:val="GlossaryHeading"/>
      </w:pPr>
      <w:r>
        <w:t>SMACNA RESIDENTIAL COMFORT SYSTEM INSTALLATION STANDARDS MANUAL</w:t>
      </w:r>
    </w:p>
    <w:p w:rsidR="00BD64BD" w:rsidRDefault="00A65504" w:rsidP="00A65504">
      <w:pPr>
        <w:pStyle w:val="C1HPopupTopicText"/>
      </w:pPr>
      <w:r>
        <w:t>SMACNA RESIDENTIAL COMFORT SYSTEM INSTALLATION STANDARDS MANUAL is the Sheet Metal Contractors’ National Association document titled “Residential Comfort System Installation Standards Manual, Seventh Edition.” (1998).</w:t>
      </w:r>
    </w:p>
    <w:p w:rsidR="00BD64BD" w:rsidRDefault="00BD64BD" w:rsidP="00BD64BD">
      <w:pPr>
        <w:pStyle w:val="GlossaryHeading"/>
      </w:pPr>
      <w:r>
        <w:t>SOCIAL SERVICES BUILDING</w:t>
      </w:r>
    </w:p>
    <w:p w:rsidR="00282F30" w:rsidRDefault="00BD64BD" w:rsidP="00BD64BD">
      <w:pPr>
        <w:pStyle w:val="C1HPopupTopicText"/>
      </w:pPr>
      <w:r>
        <w:t>SOCIAL SERVICES BUILDING is a space where public assistance and social services are provided to individuals or families.</w:t>
      </w:r>
    </w:p>
    <w:p w:rsidR="00282F30" w:rsidRDefault="00282F30" w:rsidP="00282F30">
      <w:pPr>
        <w:pStyle w:val="GlossaryHeading"/>
      </w:pPr>
      <w:r>
        <w:t>SOLAR REFLECTANCE INDEX (SRI)</w:t>
      </w:r>
    </w:p>
    <w:p w:rsidR="002B21C1" w:rsidRDefault="00282F30" w:rsidP="00282F30">
      <w:pPr>
        <w:pStyle w:val="C1HPopupTopicText"/>
      </w:pPr>
      <w:r>
        <w:t>SOLAR REFLECTANCE INDEX (SRI) is a measure of the roof's ability to reject solar heat which includes both reflectance and emittance.</w:t>
      </w:r>
    </w:p>
    <w:p w:rsidR="002B21C1" w:rsidRDefault="002B21C1" w:rsidP="002B21C1">
      <w:pPr>
        <w:pStyle w:val="GlossaryHeading"/>
      </w:pPr>
      <w:r>
        <w:t>SOLAR SAVINGS FRACTION (SSF)</w:t>
      </w:r>
    </w:p>
    <w:p w:rsidR="00642F03" w:rsidRDefault="002B21C1" w:rsidP="002B21C1">
      <w:pPr>
        <w:pStyle w:val="C1HPopupTopicText"/>
      </w:pPr>
      <w:r>
        <w:t>SOLAR SAVINGS FRACTION (SSF) is the fraction of domestic hot water demand provided by a solar water-heating system.</w:t>
      </w:r>
    </w:p>
    <w:p w:rsidR="00642F03" w:rsidRDefault="00642F03" w:rsidP="00642F03">
      <w:pPr>
        <w:pStyle w:val="GlossaryHeading"/>
      </w:pPr>
      <w:r>
        <w:t>SOLAR ZONE</w:t>
      </w:r>
    </w:p>
    <w:p w:rsidR="00A74350" w:rsidRDefault="00642F03" w:rsidP="00642F03">
      <w:pPr>
        <w:pStyle w:val="C1HPopupTopicText"/>
      </w:pPr>
      <w:r>
        <w:t>SOLAR ZONE is a section of the roof designated and reserved for the future installation of a solar electric or solar thermal system.</w:t>
      </w:r>
    </w:p>
    <w:p w:rsidR="00A74350" w:rsidRDefault="00A74350" w:rsidP="00A74350">
      <w:pPr>
        <w:pStyle w:val="GlossaryHeading"/>
      </w:pPr>
      <w:r>
        <w:t>SOUTH-FACING</w:t>
      </w:r>
    </w:p>
    <w:p w:rsidR="0088068C" w:rsidRDefault="00645198" w:rsidP="00A74350">
      <w:pPr>
        <w:pStyle w:val="C1HPopupTopicText"/>
      </w:pPr>
      <w:r w:rsidRPr="00D05B11">
        <w:t>(See “orientation”)</w:t>
      </w:r>
      <w:r w:rsidR="00A74350">
        <w:t>.</w:t>
      </w:r>
    </w:p>
    <w:p w:rsidR="0088068C" w:rsidRDefault="0088068C" w:rsidP="0088068C">
      <w:pPr>
        <w:pStyle w:val="GlossaryHeading"/>
      </w:pPr>
      <w:r>
        <w:t>SPA</w:t>
      </w:r>
    </w:p>
    <w:p w:rsidR="000C3DAB" w:rsidRDefault="0088068C" w:rsidP="0088068C">
      <w:pPr>
        <w:pStyle w:val="C1HPopupTopicText"/>
      </w:pPr>
      <w:r>
        <w:t>SPA is a vessel that contains heated water in which humans can immerse themselves, is not a pool, and is not a bathtub.</w:t>
      </w:r>
    </w:p>
    <w:p w:rsidR="000C3DAB" w:rsidRDefault="000C3DAB" w:rsidP="000C3DAB">
      <w:pPr>
        <w:pStyle w:val="GlossaryHeading"/>
      </w:pPr>
      <w:r>
        <w:t>SPACE-CONDITIONING SYSTEM</w:t>
      </w:r>
    </w:p>
    <w:p w:rsidR="00746DB3" w:rsidRDefault="000C3DAB" w:rsidP="000C3DAB">
      <w:pPr>
        <w:pStyle w:val="C1HPopupTopicText"/>
      </w:pPr>
      <w:r>
        <w:t>SPACE-CONDITIONING SYSTEM is a system that provides heating, or cooling within or associated with conditioned spaces in a building, and may incorporate use of components such as chillers/compressors, fluid distribution systems (e.g., air ducts, water piping, refrigerant piping), pumps, air handlers, cooling and heating coils, air or water cooled condensers, economizers, terminal units, and associated controls.</w:t>
      </w:r>
    </w:p>
    <w:p w:rsidR="00E1258A" w:rsidRDefault="00E1258A" w:rsidP="00E1258A">
      <w:pPr>
        <w:pStyle w:val="GlossaryHeading"/>
      </w:pPr>
      <w:r w:rsidRPr="00D05B11">
        <w:t>SPANDREL</w:t>
      </w:r>
    </w:p>
    <w:p w:rsidR="00E1258A" w:rsidRDefault="00E1258A" w:rsidP="000C3DAB">
      <w:pPr>
        <w:pStyle w:val="C1HPopupTopicText"/>
      </w:pPr>
      <w:r>
        <w:rPr>
          <w:color w:val="373737"/>
        </w:rPr>
        <w:t>I</w:t>
      </w:r>
      <w:r w:rsidRPr="00D05B11">
        <w:rPr>
          <w:color w:val="373737"/>
        </w:rPr>
        <w:t>s opaque glazing material most often used to conceal building elements between floors of a building so they cannot be seen from the exterior, also known as "opaque in-fill systems."</w:t>
      </w:r>
    </w:p>
    <w:p w:rsidR="00B84E26" w:rsidRDefault="00B84E26" w:rsidP="00B84E26">
      <w:pPr>
        <w:pStyle w:val="GlossaryHeading"/>
      </w:pPr>
      <w:r>
        <w:t>STANDARD DESIGN BUILDING</w:t>
      </w:r>
    </w:p>
    <w:p w:rsidR="00F149DE" w:rsidRDefault="00B84E26" w:rsidP="00B84E26">
      <w:pPr>
        <w:pStyle w:val="C1HPopupTopicText"/>
      </w:pPr>
      <w:r>
        <w:t>STANDARD DESIGN BUILDING is a building that complies with the mandatory and prescriptive requirements in the Title 24 Building Energy Efficiency Standards by using the building energy modeling rules described in the Alternative Calculation Method (ACM) Reference Manual.</w:t>
      </w:r>
    </w:p>
    <w:p w:rsidR="00F149DE" w:rsidRDefault="00F149DE" w:rsidP="00F149DE">
      <w:pPr>
        <w:pStyle w:val="GlossaryHeading"/>
      </w:pPr>
      <w:r>
        <w:t>STORAGE, COLD,</w:t>
      </w:r>
    </w:p>
    <w:p w:rsidR="00326576" w:rsidRDefault="00F149DE" w:rsidP="00F149DE">
      <w:pPr>
        <w:pStyle w:val="C1HPopupTopicText"/>
      </w:pPr>
      <w:r>
        <w:t>STORAGE, COLD, is a storage area within a refrigerated warehouse where space temperatures are maintained at or above 32° F.</w:t>
      </w:r>
    </w:p>
    <w:p w:rsidR="00326576" w:rsidRDefault="00326576" w:rsidP="00326576">
      <w:pPr>
        <w:pStyle w:val="GlossaryHeading"/>
      </w:pPr>
      <w:r>
        <w:t>STORAGE, FROZEN</w:t>
      </w:r>
    </w:p>
    <w:p w:rsidR="004A3B2F" w:rsidRDefault="00326576" w:rsidP="00326576">
      <w:pPr>
        <w:pStyle w:val="C1HPopupTopicText"/>
      </w:pPr>
      <w:r>
        <w:t>STORAGE, FROZEN is a storage area within a refrigerated warehouse where the space temperatures are maintained below 32° F.</w:t>
      </w:r>
    </w:p>
    <w:p w:rsidR="004A3B2F" w:rsidRDefault="004A3B2F" w:rsidP="004A3B2F">
      <w:pPr>
        <w:pStyle w:val="GlossaryHeading"/>
      </w:pPr>
      <w:r>
        <w:t>TENANT SPACE</w:t>
      </w:r>
    </w:p>
    <w:p w:rsidR="00D32F07" w:rsidRDefault="004A3B2F" w:rsidP="004A3B2F">
      <w:pPr>
        <w:pStyle w:val="C1HPopupTopicText"/>
      </w:pPr>
      <w:r>
        <w:t>TENANT SPACE is a portion of a building occupied by a tenant.</w:t>
      </w:r>
    </w:p>
    <w:p w:rsidR="00D32F07" w:rsidRDefault="00D32F07" w:rsidP="00D32F07">
      <w:pPr>
        <w:pStyle w:val="GlossaryHeading"/>
      </w:pPr>
      <w:r>
        <w:t>THERMAL MASS</w:t>
      </w:r>
    </w:p>
    <w:p w:rsidR="004E522E" w:rsidRDefault="00D32F07" w:rsidP="00D32F07">
      <w:pPr>
        <w:pStyle w:val="C1HPopupTopicText"/>
      </w:pPr>
      <w:r>
        <w:t>THERMAL MASS is solid or liquid material used to store heat for later heating use or for reducing cooling requirements.</w:t>
      </w:r>
    </w:p>
    <w:p w:rsidR="004E522E" w:rsidRDefault="004E522E" w:rsidP="004E522E">
      <w:pPr>
        <w:pStyle w:val="GlossaryHeading"/>
      </w:pPr>
      <w:r>
        <w:t>THERMAL RESISTANCE (R)</w:t>
      </w:r>
    </w:p>
    <w:p w:rsidR="0095072B" w:rsidRDefault="004E522E" w:rsidP="004E522E">
      <w:pPr>
        <w:pStyle w:val="C1HPopupTopicText"/>
      </w:pPr>
      <w:r>
        <w:t>THERMAL RESISTANCE (R) is a measurement of the resistance over time of a material or building component to the passage of heating (hr x ft² x ºF)/Btu.</w:t>
      </w:r>
    </w:p>
    <w:p w:rsidR="00F538FC" w:rsidRDefault="00F538FC" w:rsidP="00F538FC">
      <w:pPr>
        <w:pStyle w:val="GlossaryHeading"/>
      </w:pPr>
      <w:r w:rsidRPr="00D05B11">
        <w:t>THERMOSTAT</w:t>
      </w:r>
    </w:p>
    <w:p w:rsidR="00F538FC" w:rsidRDefault="00F538FC" w:rsidP="004E522E">
      <w:pPr>
        <w:pStyle w:val="C1HPopupTopicText"/>
      </w:pPr>
      <w:r>
        <w:rPr>
          <w:b/>
        </w:rPr>
        <w:t>I</w:t>
      </w:r>
      <w:r w:rsidRPr="00D05B11">
        <w:t>s an automatic control device or system used to maintain temperature at a fixed or adjustable setpoint.</w:t>
      </w:r>
    </w:p>
    <w:p w:rsidR="0095072B" w:rsidRDefault="0095072B" w:rsidP="0095072B">
      <w:pPr>
        <w:pStyle w:val="GlossaryHeading"/>
      </w:pPr>
      <w:r>
        <w:t>THERMOSTATIC EXPANSION VALVE (TXV)</w:t>
      </w:r>
    </w:p>
    <w:p w:rsidR="00F5468E" w:rsidRDefault="0095072B" w:rsidP="0095072B">
      <w:pPr>
        <w:pStyle w:val="C1HPopupTopicText"/>
      </w:pPr>
      <w:r>
        <w:t>THERMOSTATIC EXPANSION VALVE (TXV) is a refrigerant metering valve, installed in an air conditioner or heat pump, which controls the flow of liquid refrigerant entering the evaporator in response to the superheat of the gas leaving it.</w:t>
      </w:r>
    </w:p>
    <w:p w:rsidR="00F5468E" w:rsidRDefault="00F5468E" w:rsidP="00F5468E">
      <w:pPr>
        <w:pStyle w:val="GlossaryHeading"/>
      </w:pPr>
      <w:r>
        <w:t>TIME DEPENDENT VALUATION (TDV) ENERGY</w:t>
      </w:r>
    </w:p>
    <w:p w:rsidR="006169CB" w:rsidRDefault="00F5468E" w:rsidP="00F5468E">
      <w:pPr>
        <w:pStyle w:val="C1HPopupTopicText"/>
      </w:pPr>
      <w:r>
        <w:t>TIME DEPENDENT VALUATION (TDV) ENERGY is the time varying energy caused to be used by the building to provide space conditioning and water heating and for specified buildings lighting. TDV energy accounts for the energy used at the building site and consumed in producing and in delivering energy to a site, including, but not limited to, power generation, transmission and distribution losses. TINTED GLASS is colored glass by incorporation of a mineral admixture resulting in a degree of tinting. Any tinting reduces both visible and radiant transmittance.</w:t>
      </w:r>
    </w:p>
    <w:p w:rsidR="007E19C6" w:rsidRDefault="007E19C6" w:rsidP="007E19C6">
      <w:pPr>
        <w:pStyle w:val="GlossaryHeading"/>
      </w:pPr>
      <w:r w:rsidRPr="00D05B11">
        <w:t>TINTED GLASS</w:t>
      </w:r>
    </w:p>
    <w:p w:rsidR="007E19C6" w:rsidRDefault="007E19C6" w:rsidP="00F5468E">
      <w:pPr>
        <w:pStyle w:val="C1HPopupTopicText"/>
      </w:pPr>
      <w:r>
        <w:rPr>
          <w:color w:val="2E2E2E"/>
        </w:rPr>
        <w:t>I</w:t>
      </w:r>
      <w:r w:rsidRPr="00D05B11">
        <w:rPr>
          <w:color w:val="2E2E2E"/>
        </w:rPr>
        <w:t>s colored glass by incorporation of a mineral admixture resulting in a degree of tinting. Any tinting reduces both visible and radiant transmittance.</w:t>
      </w:r>
    </w:p>
    <w:p w:rsidR="006169CB" w:rsidRDefault="006169CB" w:rsidP="006169CB">
      <w:pPr>
        <w:pStyle w:val="GlossaryHeading"/>
      </w:pPr>
      <w:r>
        <w:t>TOTAL HEAT OF REJECTION</w:t>
      </w:r>
    </w:p>
    <w:p w:rsidR="00685AC5" w:rsidRDefault="006169CB" w:rsidP="006169CB">
      <w:pPr>
        <w:pStyle w:val="C1HPopupTopicText"/>
      </w:pPr>
      <w:r>
        <w:t>TOTAL HEAT OF REJECTION (THR) is the heat rejected by refrigeration system compressors at design conditions, consisting of the design cooling capacity plus the heat of compression added by the compressors.</w:t>
      </w:r>
    </w:p>
    <w:p w:rsidR="00685AC5" w:rsidRDefault="00685AC5" w:rsidP="00685AC5">
      <w:pPr>
        <w:pStyle w:val="GlossaryHeading"/>
      </w:pPr>
      <w:r>
        <w:t>TOWNHOUSE</w:t>
      </w:r>
    </w:p>
    <w:p w:rsidR="002E2855" w:rsidRDefault="00685AC5" w:rsidP="00685AC5">
      <w:pPr>
        <w:pStyle w:val="C1HPopupTopicText"/>
      </w:pPr>
      <w:r>
        <w:t>TOWNHOUSE is a single-family dwelling unit constructed in a group of three or more attached units in which each unit extends from the foundation to roof and with open space on at least two sides.</w:t>
      </w:r>
    </w:p>
    <w:p w:rsidR="00D604E8" w:rsidRDefault="00D604E8" w:rsidP="00D604E8">
      <w:pPr>
        <w:pStyle w:val="GlossaryHeading"/>
      </w:pPr>
      <w:r>
        <w:t>TRIM COMPRESSOR</w:t>
      </w:r>
    </w:p>
    <w:p w:rsidR="00DC554A" w:rsidRDefault="00D604E8" w:rsidP="00D604E8">
      <w:pPr>
        <w:pStyle w:val="C1HPopupTopicText"/>
      </w:pPr>
      <w:r>
        <w:t>TRIM COMPRESSOR is a compressor that is designated for part-load operation, handling the short term variable trim load of end uses, in addition to the fully loaded base compressors.</w:t>
      </w:r>
    </w:p>
    <w:p w:rsidR="00DC554A" w:rsidRDefault="00DC554A" w:rsidP="00DC554A">
      <w:pPr>
        <w:pStyle w:val="GlossaryHeading"/>
      </w:pPr>
      <w:r>
        <w:t>U-FACTOR</w:t>
      </w:r>
    </w:p>
    <w:p w:rsidR="000C3CC1" w:rsidRDefault="00DC554A" w:rsidP="00DC554A">
      <w:pPr>
        <w:pStyle w:val="C1HPopupTopicText"/>
      </w:pPr>
      <w:r>
        <w:t xml:space="preserve">U-FACTOR is the overall coefficient of thermal transmittance of a fenestration, wall, floor, or roof/ceiling component, in Btu/(hr x ft² x ºF), including air film resistance at both surfaces. </w:t>
      </w:r>
    </w:p>
    <w:p w:rsidR="000C3CC1" w:rsidRDefault="000C3CC1" w:rsidP="000C3CC1">
      <w:pPr>
        <w:pStyle w:val="GlossaryHeading"/>
      </w:pPr>
      <w:r>
        <w:t>UL</w:t>
      </w:r>
    </w:p>
    <w:p w:rsidR="00A62A74" w:rsidRDefault="000C3CC1" w:rsidP="000C3CC1">
      <w:pPr>
        <w:pStyle w:val="C1HPopupTopicText"/>
      </w:pPr>
      <w:r>
        <w:t>UL is the Underwriters Laboratories.</w:t>
      </w:r>
    </w:p>
    <w:p w:rsidR="00A62A74" w:rsidRDefault="00A62A74" w:rsidP="00A62A74">
      <w:pPr>
        <w:pStyle w:val="GlossaryHeading"/>
      </w:pPr>
      <w:r>
        <w:t>UL 727</w:t>
      </w:r>
    </w:p>
    <w:p w:rsidR="00762424" w:rsidRDefault="00A62A74" w:rsidP="00A62A74">
      <w:pPr>
        <w:pStyle w:val="C1HPopupTopicText"/>
      </w:pPr>
      <w:r>
        <w:t>UL 727 is the Underwriters Laboratories document titled “Standard for Oil-Fired Central Furnaces,” 2006.</w:t>
      </w:r>
    </w:p>
    <w:p w:rsidR="00762424" w:rsidRDefault="00762424" w:rsidP="00762424">
      <w:pPr>
        <w:pStyle w:val="GlossaryHeading"/>
      </w:pPr>
      <w:r>
        <w:t>UL 731</w:t>
      </w:r>
    </w:p>
    <w:p w:rsidR="002D2953" w:rsidRDefault="00762424" w:rsidP="00762424">
      <w:pPr>
        <w:pStyle w:val="C1HPopupTopicText"/>
      </w:pPr>
      <w:r>
        <w:t>UL 731 is the Underwriters Laboratories document titled “Standard for Oil-Fired Unit Heaters,” 2006 with revision 1 through 7.UL 1574 is the Underwriters Laboratories document entitled "Track Lighting Systems," 2000.</w:t>
      </w:r>
    </w:p>
    <w:p w:rsidR="0002169F" w:rsidRDefault="0002169F" w:rsidP="0002169F">
      <w:pPr>
        <w:pStyle w:val="GlossaryHeading"/>
      </w:pPr>
      <w:r w:rsidRPr="00D05B11">
        <w:t>UL 1598</w:t>
      </w:r>
      <w:r>
        <w:t xml:space="preserve"> </w:t>
      </w:r>
    </w:p>
    <w:p w:rsidR="0002169F" w:rsidRDefault="0002169F" w:rsidP="00762424">
      <w:pPr>
        <w:pStyle w:val="C1HPopupTopicText"/>
      </w:pPr>
      <w:r>
        <w:t>I</w:t>
      </w:r>
      <w:r w:rsidRPr="00D05B11">
        <w:t>s the Underwriters Laboratories document titled “Luminaires,” 2008.</w:t>
      </w:r>
    </w:p>
    <w:p w:rsidR="002D2953" w:rsidRDefault="002D2953" w:rsidP="002D2953">
      <w:pPr>
        <w:pStyle w:val="GlossaryHeading"/>
      </w:pPr>
      <w:r>
        <w:t>UNCONDITIONED SPACE</w:t>
      </w:r>
    </w:p>
    <w:p w:rsidR="005B204C" w:rsidRDefault="002D2953" w:rsidP="002D2953">
      <w:pPr>
        <w:pStyle w:val="C1HPopupTopicText"/>
      </w:pPr>
      <w:r>
        <w:t>UNCONDITIONED SPACE is enclosed space within a building that is not directly conditioned, or indirectly conditioned.</w:t>
      </w:r>
    </w:p>
    <w:p w:rsidR="005B204C" w:rsidRDefault="005B204C" w:rsidP="005B204C">
      <w:pPr>
        <w:pStyle w:val="GlossaryHeading"/>
      </w:pPr>
      <w:r>
        <w:t>UNIT INTERIOR MASS CAPACITY (UIMC)</w:t>
      </w:r>
    </w:p>
    <w:p w:rsidR="00BB66C1" w:rsidRDefault="005B204C" w:rsidP="005B204C">
      <w:pPr>
        <w:pStyle w:val="C1HPopupTopicText"/>
      </w:pPr>
      <w:r>
        <w:t>UNIT INTERIOR MASS CAPACITY (UIMC) is the amount of effective heat capacity per unit of thermal mass, taking into account the type of mass material, thickness, specific heat, density and surface area.</w:t>
      </w:r>
    </w:p>
    <w:p w:rsidR="00BB66C1" w:rsidRDefault="00BB66C1" w:rsidP="00BB66C1">
      <w:pPr>
        <w:pStyle w:val="GlossaryHeading"/>
      </w:pPr>
      <w:r>
        <w:t>USDOE 10 CFR 430</w:t>
      </w:r>
    </w:p>
    <w:p w:rsidR="00D90E0B" w:rsidRDefault="00BB66C1" w:rsidP="00BB66C1">
      <w:pPr>
        <w:pStyle w:val="C1HPopupTopicText"/>
      </w:pPr>
      <w:r>
        <w:t>USDOE 10 CFR 430 is the regulation issued by Department of Energy and available in the Code of Federal Regulation - Title 10, Chapter II, Sub-chapter D, Part 430 – Energy Conservation Program for Consumer Products. Relevant testing methodologies are specified in “Appendix N to sub-part B of Part 430 – Uniform test method for measuring the energy consumption of furnaces and boilers.”</w:t>
      </w:r>
    </w:p>
    <w:p w:rsidR="00D90E0B" w:rsidRDefault="00D90E0B" w:rsidP="00D90E0B">
      <w:pPr>
        <w:pStyle w:val="GlossaryHeading"/>
      </w:pPr>
      <w:r>
        <w:t>USDOE 10 CFR 431</w:t>
      </w:r>
    </w:p>
    <w:p w:rsidR="003A75E8" w:rsidRDefault="00D90E0B" w:rsidP="00D90E0B">
      <w:pPr>
        <w:pStyle w:val="C1HPopupTopicText"/>
      </w:pPr>
      <w:r>
        <w:t>USDOE 10 CFR 431 is the regulation issued by Department of Energy and available in the Code of Federal Regulation - Title 10, Chapter II, Sub-chapter D, Part 431 - Energy Conservation Program for Certain Commercial and Industrial equipment. Relevant testing methodologies are specified in “Subpart E to Part 431 – Uniform test method for the measurement of energy efficiency of commercial packaged boilers.”</w:t>
      </w:r>
    </w:p>
    <w:p w:rsidR="003A75E8" w:rsidRDefault="003A75E8" w:rsidP="003A75E8">
      <w:pPr>
        <w:pStyle w:val="GlossaryHeading"/>
      </w:pPr>
      <w:r>
        <w:t>VAPOR RETARDER CLASS</w:t>
      </w:r>
    </w:p>
    <w:p w:rsidR="00233B76" w:rsidRDefault="003A75E8" w:rsidP="003A75E8">
      <w:pPr>
        <w:pStyle w:val="C1HPopupTopicText"/>
      </w:pPr>
      <w:r>
        <w:t>VAPOR RETARDER CLASS is a measure of the ability of a material or assembly to limit the amount of moisture that passes through the material or assembly meeting Section 202 of the 2010 California Building Code.</w:t>
      </w:r>
    </w:p>
    <w:p w:rsidR="00233B76" w:rsidRDefault="00233B76" w:rsidP="00233B76">
      <w:pPr>
        <w:pStyle w:val="GlossaryHeading"/>
      </w:pPr>
      <w:r>
        <w:t>VARIABLE AIR VOLUME (VAV) SYSTEM</w:t>
      </w:r>
    </w:p>
    <w:p w:rsidR="00C21DC4" w:rsidRDefault="00233B76" w:rsidP="00233B76">
      <w:pPr>
        <w:pStyle w:val="C1HPopupTopicText"/>
      </w:pPr>
      <w:r>
        <w:t>VARIABLE AIR VOLUME (VAV) SYSTEM is a space-conditioning system that maintains comfort levels by varying the volume of supply air to the zones served.</w:t>
      </w:r>
    </w:p>
    <w:p w:rsidR="00C21DC4" w:rsidRDefault="00C21DC4" w:rsidP="00C21DC4">
      <w:pPr>
        <w:pStyle w:val="GlossaryHeading"/>
      </w:pPr>
      <w:r>
        <w:t>VENDING MACHINE</w:t>
      </w:r>
    </w:p>
    <w:p w:rsidR="00E92F5C" w:rsidRDefault="00C21DC4" w:rsidP="00C21DC4">
      <w:pPr>
        <w:pStyle w:val="C1HPopupTopicText"/>
      </w:pPr>
      <w:r>
        <w:t>VENDING MACHINE is a machine for vending and dispensing refrigerated or non-refrigerated food and beverages or general merchandise.</w:t>
      </w:r>
    </w:p>
    <w:p w:rsidR="009B5264" w:rsidRDefault="009B5264" w:rsidP="009B5264">
      <w:pPr>
        <w:pStyle w:val="GlossaryHeading"/>
      </w:pPr>
      <w:r>
        <w:t>VERY VALUABLE MERCHANDISE</w:t>
      </w:r>
    </w:p>
    <w:p w:rsidR="00B55176" w:rsidRDefault="009B5264" w:rsidP="009B5264">
      <w:pPr>
        <w:pStyle w:val="C1HPopupTopicText"/>
      </w:pPr>
      <w:r>
        <w:t>VERY VALUABLE MERCHANDISE is rare or precious objects, including, but not limited to, jewelry, coins, small art objects, crystal, ceramics, or silver, the selling of which involves customer inspection of very fine detail from outside of a locked case.</w:t>
      </w:r>
    </w:p>
    <w:p w:rsidR="00B55176" w:rsidRDefault="00B55176" w:rsidP="00B55176">
      <w:pPr>
        <w:pStyle w:val="GlossaryHeading"/>
      </w:pPr>
      <w:r>
        <w:t>WALL TYPE</w:t>
      </w:r>
    </w:p>
    <w:p w:rsidR="00F43215" w:rsidRDefault="00B55176" w:rsidP="00B55176">
      <w:pPr>
        <w:pStyle w:val="C1HPopupTopicText"/>
      </w:pPr>
      <w:r>
        <w:t>WALL TYPE is a type of wall assembly having a specific heat capacity, framing type, and U-factor.</w:t>
      </w:r>
    </w:p>
    <w:p w:rsidR="00F43215" w:rsidRDefault="00F43215" w:rsidP="00F43215">
      <w:pPr>
        <w:pStyle w:val="GlossaryHeading"/>
      </w:pPr>
      <w:r>
        <w:t>WATER BALANCE IN EVAPORATIVE COOLING TOWERS</w:t>
      </w:r>
    </w:p>
    <w:p w:rsidR="00F43215" w:rsidRDefault="00F43215" w:rsidP="00F43215">
      <w:pPr>
        <w:pStyle w:val="C1HPopupTopicText"/>
      </w:pPr>
      <w:r>
        <w:t xml:space="preserve">WATER BALANCE IN EVAPORATIVE COOLING TOWERS The water balance of a cooling tower is: </w:t>
      </w:r>
    </w:p>
    <w:p w:rsidR="00F43215" w:rsidRDefault="00F43215" w:rsidP="00F43215">
      <w:pPr>
        <w:pStyle w:val="C1HPopupTopicText"/>
      </w:pPr>
      <w:r>
        <w:t xml:space="preserve"> M = E + B, where:</w:t>
      </w:r>
    </w:p>
    <w:p w:rsidR="00F43215" w:rsidRDefault="00F43215" w:rsidP="00F43215">
      <w:pPr>
        <w:pStyle w:val="C1HPopupTopicText"/>
      </w:pPr>
      <w:r>
        <w:t xml:space="preserve">   M = makeup water (from the mains water supply)</w:t>
      </w:r>
    </w:p>
    <w:p w:rsidR="00F43215" w:rsidRDefault="00F43215" w:rsidP="00F43215">
      <w:pPr>
        <w:pStyle w:val="C1HPopupTopicText"/>
      </w:pPr>
      <w:r>
        <w:t xml:space="preserve">   E = losses due to evaporation</w:t>
      </w:r>
    </w:p>
    <w:p w:rsidR="00F43215" w:rsidRDefault="00220CE1" w:rsidP="00F43215">
      <w:pPr>
        <w:pStyle w:val="C1HPopupTopicText"/>
      </w:pPr>
      <w:r>
        <w:t xml:space="preserve">   B = losses due to blow</w:t>
      </w:r>
      <w:r w:rsidR="00F43215">
        <w:t>down</w:t>
      </w:r>
    </w:p>
    <w:p w:rsidR="00646212" w:rsidRDefault="00646212" w:rsidP="00F43215">
      <w:pPr>
        <w:pStyle w:val="C1HPopupTopicText"/>
      </w:pPr>
    </w:p>
    <w:p w:rsidR="00646212" w:rsidRDefault="00646212" w:rsidP="00646212">
      <w:pPr>
        <w:pStyle w:val="GlossaryHeading"/>
      </w:pPr>
      <w:r>
        <w:t>WEST-FACING</w:t>
      </w:r>
    </w:p>
    <w:p w:rsidR="00B247C4" w:rsidRDefault="00B918E7" w:rsidP="00646212">
      <w:pPr>
        <w:pStyle w:val="C1HPopupTopicText"/>
      </w:pPr>
      <w:r w:rsidRPr="00D05B11">
        <w:t>(See “orientation”)</w:t>
      </w:r>
    </w:p>
    <w:p w:rsidR="00B247C4" w:rsidRDefault="00B247C4" w:rsidP="00B247C4">
      <w:pPr>
        <w:pStyle w:val="GlossaryHeading"/>
      </w:pPr>
      <w:r>
        <w:t>WINDOW FILM</w:t>
      </w:r>
    </w:p>
    <w:p w:rsidR="003D7AA2" w:rsidRDefault="00B247C4" w:rsidP="00B247C4">
      <w:pPr>
        <w:pStyle w:val="C1HPopupTopicText"/>
      </w:pPr>
      <w:r>
        <w:t>WINDOW FILM is fenestration attachment products which consist of a flexible adhesive-backed polymer film which may be applied to the interior or exterior surface of an existing glazing system.</w:t>
      </w:r>
    </w:p>
    <w:p w:rsidR="003D7AA2" w:rsidRDefault="003D7AA2" w:rsidP="003D7AA2">
      <w:pPr>
        <w:pStyle w:val="GlossaryHeading"/>
      </w:pPr>
      <w:r>
        <w:t>WOOD HEATER</w:t>
      </w:r>
    </w:p>
    <w:p w:rsidR="001C2750" w:rsidRDefault="003D7AA2" w:rsidP="003D7AA2">
      <w:pPr>
        <w:pStyle w:val="C1HPopupTopicText"/>
      </w:pPr>
      <w:r>
        <w:t>WOOD HEATER is an enclosed wood-burning appliance used for space heating and/or domestic water heating.</w:t>
      </w:r>
    </w:p>
    <w:p w:rsidR="001C2750" w:rsidRDefault="001C2750" w:rsidP="001C2750">
      <w:pPr>
        <w:pStyle w:val="GlossaryHeading"/>
      </w:pPr>
      <w:r>
        <w:t>WOOD STOVE</w:t>
      </w:r>
    </w:p>
    <w:p w:rsidR="004D762B" w:rsidRDefault="001C2750" w:rsidP="001C2750">
      <w:pPr>
        <w:pStyle w:val="C1HPopupTopicText"/>
      </w:pPr>
      <w:r>
        <w:t xml:space="preserve"> WOOD STOVE is an enclosed wood-burning appliance used for space heating and/or domestic water heating.</w:t>
      </w:r>
    </w:p>
    <w:p w:rsidR="004D762B" w:rsidRDefault="004D762B" w:rsidP="004D762B">
      <w:pPr>
        <w:pStyle w:val="GlossaryHeading"/>
      </w:pPr>
      <w:r>
        <w:t>ZONE, CRITICAL</w:t>
      </w:r>
    </w:p>
    <w:p w:rsidR="00051A6E" w:rsidRDefault="004D762B" w:rsidP="004D762B">
      <w:pPr>
        <w:pStyle w:val="C1HPopupTopicText"/>
      </w:pPr>
      <w:r>
        <w:t>ZONE, CRITICAL is a zone serving a process where reset of the zone temperature setpoint during a demand shed event might disrupt the process, including but not limited to data centers, telecom and private branch exchange (PBX) rooms, and laboratories.</w:t>
      </w:r>
    </w:p>
    <w:p w:rsidR="00051A6E" w:rsidRDefault="00051A6E" w:rsidP="00051A6E">
      <w:pPr>
        <w:pStyle w:val="GlossaryHeading"/>
      </w:pPr>
      <w:r>
        <w:t>ZONE, NON-CRITICAL</w:t>
      </w:r>
    </w:p>
    <w:p w:rsidR="00EF1A4F" w:rsidRDefault="00051A6E" w:rsidP="00051A6E">
      <w:pPr>
        <w:pStyle w:val="C1HPopupTopicText"/>
      </w:pPr>
      <w:r>
        <w:t>ZONE, NON-CRITICAL is a zone that is not a critical zone.</w:t>
      </w:r>
    </w:p>
    <w:p w:rsidR="00EF1A4F" w:rsidRDefault="00EF1A4F" w:rsidP="00EF1A4F">
      <w:pPr>
        <w:pStyle w:val="GlossaryHeading"/>
      </w:pPr>
      <w:r>
        <w:t>ZONE, SPACE-CONDITIONING,</w:t>
      </w:r>
    </w:p>
    <w:p w:rsidR="00E43E44" w:rsidRDefault="00EF1A4F" w:rsidP="00EF1A4F">
      <w:pPr>
        <w:pStyle w:val="C1HPopupTopicText"/>
      </w:pPr>
      <w:r>
        <w:t>ZONE, SPACE-CONDITIONING, is a space or group of spaces within a building with sufficiently similar comfort conditioning requirements so that comfort conditions, as specified in Section 140.4(b)3 or 150.0(h), as applicable, can be maintained throughout the zone by a single controlling device.</w:t>
      </w:r>
    </w:p>
    <w:sectPr w:rsidR="00E43E44" w:rsidSect="00CE3A16">
      <w:headerReference w:type="even" r:id="rId7"/>
      <w:headerReference w:type="default" r:id="rId8"/>
      <w:footerReference w:type="even" r:id="rId9"/>
      <w:footerReference w:type="default" r:id="rId10"/>
      <w:headerReference w:type="first" r:id="rId11"/>
      <w:footerReference w:type="first" r:id="rId12"/>
      <w:type w:val="oddPage"/>
      <w:pgSz w:w="12240" w:h="15840"/>
      <w:pgMar w:top="1440" w:right="1080" w:bottom="1440" w:left="1440" w:header="50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BEE" w:rsidRDefault="00042BEE">
      <w:r>
        <w:separator/>
      </w:r>
    </w:p>
  </w:endnote>
  <w:endnote w:type="continuationSeparator" w:id="0">
    <w:p w:rsidR="00042BEE" w:rsidRDefault="00042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Antiqu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8A54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1106CB">
    <w:pPr>
      <w:pStyle w:val="Footer"/>
    </w:pPr>
    <w:r>
      <w:fldChar w:fldCharType="begin"/>
    </w:r>
    <w:r w:rsidR="00042BEE">
      <w:instrText>TITLE</w:instrText>
    </w:r>
    <w:r>
      <w:fldChar w:fldCharType="separate"/>
    </w:r>
    <w:r w:rsidR="008A547D">
      <w:t>GLOSSARY</w:t>
    </w:r>
    <w:r>
      <w:fldChar w:fldCharType="end"/>
    </w:r>
    <w:r w:rsidR="008A547D">
      <w:tab/>
    </w:r>
    <w:r>
      <w:fldChar w:fldCharType="begin"/>
    </w:r>
    <w:r w:rsidR="00042BEE">
      <w:instrText>STYLEREF "1"</w:instrText>
    </w:r>
    <w:r>
      <w:fldChar w:fldCharType="separate"/>
    </w:r>
    <w:r w:rsidR="001E50AB">
      <w:rPr>
        <w:noProof/>
      </w:rPr>
      <w:t>GLOSSARY</w:t>
    </w:r>
    <w:r>
      <w:rPr>
        <w:noProof/>
      </w:rPr>
      <w:fldChar w:fldCharType="end"/>
    </w:r>
    <w:r w:rsidR="008A547D">
      <w:t xml:space="preserve">  </w:t>
    </w:r>
    <w:r>
      <w:fldChar w:fldCharType="begin"/>
    </w:r>
    <w:r w:rsidR="008A547D">
      <w:instrText>SYMBOL 183 \f "Symbol"</w:instrText>
    </w:r>
    <w:r>
      <w:fldChar w:fldCharType="end"/>
    </w:r>
    <w:r w:rsidR="008A547D">
      <w:t xml:space="preserve">  </w:t>
    </w:r>
    <w:r>
      <w:fldChar w:fldCharType="begin"/>
    </w:r>
    <w:r w:rsidR="00042BEE">
      <w:instrText>PAGE</w:instrText>
    </w:r>
    <w:r>
      <w:fldChar w:fldCharType="separate"/>
    </w:r>
    <w:r w:rsidR="00DD273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8A54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BEE" w:rsidRDefault="00042BEE">
      <w:r>
        <w:separator/>
      </w:r>
    </w:p>
  </w:footnote>
  <w:footnote w:type="continuationSeparator" w:id="0">
    <w:p w:rsidR="00042BEE" w:rsidRDefault="00042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8A54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8A54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47D" w:rsidRDefault="008A54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C04E2A2"/>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405EDEB8"/>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E6CB5A0"/>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582CE6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1E324C"/>
    <w:multiLevelType w:val="singleLevel"/>
    <w:tmpl w:val="6EAE652E"/>
    <w:lvl w:ilvl="0">
      <w:start w:val="1"/>
      <w:numFmt w:val="decimal"/>
      <w:lvlText w:val="%1."/>
      <w:lvlJc w:val="left"/>
      <w:pPr>
        <w:tabs>
          <w:tab w:val="num" w:pos="360"/>
        </w:tabs>
        <w:ind w:left="360" w:hanging="360"/>
      </w:pPr>
    </w:lvl>
  </w:abstractNum>
  <w:abstractNum w:abstractNumId="5" w15:restartNumberingAfterBreak="0">
    <w:nsid w:val="0DD550C5"/>
    <w:multiLevelType w:val="singleLevel"/>
    <w:tmpl w:val="7CD46E26"/>
    <w:lvl w:ilvl="0">
      <w:start w:val="1"/>
      <w:numFmt w:val="decimal"/>
      <w:lvlRestart w:val="0"/>
      <w:pStyle w:val="C1HNumber"/>
      <w:lvlText w:val="%1."/>
      <w:lvlJc w:val="left"/>
      <w:pPr>
        <w:tabs>
          <w:tab w:val="num" w:pos="720"/>
        </w:tabs>
        <w:ind w:left="720" w:hanging="360"/>
      </w:pPr>
      <w:rPr>
        <w:rFonts w:hint="default"/>
      </w:rPr>
    </w:lvl>
  </w:abstractNum>
  <w:abstractNum w:abstractNumId="6" w15:restartNumberingAfterBreak="0">
    <w:nsid w:val="10E43D0B"/>
    <w:multiLevelType w:val="singleLevel"/>
    <w:tmpl w:val="964C7954"/>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5C7EB3"/>
    <w:multiLevelType w:val="singleLevel"/>
    <w:tmpl w:val="E0CA256A"/>
    <w:lvl w:ilvl="0">
      <w:start w:val="1"/>
      <w:numFmt w:val="decimal"/>
      <w:lvlText w:val="%1."/>
      <w:lvlJc w:val="left"/>
      <w:pPr>
        <w:tabs>
          <w:tab w:val="num" w:pos="360"/>
        </w:tabs>
        <w:ind w:left="360" w:hanging="360"/>
      </w:pPr>
    </w:lvl>
  </w:abstractNum>
  <w:abstractNum w:abstractNumId="8" w15:restartNumberingAfterBreak="0">
    <w:nsid w:val="17CA586B"/>
    <w:multiLevelType w:val="singleLevel"/>
    <w:tmpl w:val="1312EF2C"/>
    <w:lvl w:ilvl="0">
      <w:start w:val="1"/>
      <w:numFmt w:val="decimal"/>
      <w:lvlText w:val="%1."/>
      <w:lvlJc w:val="left"/>
      <w:pPr>
        <w:tabs>
          <w:tab w:val="num" w:pos="360"/>
        </w:tabs>
        <w:ind w:left="360" w:hanging="360"/>
      </w:pPr>
    </w:lvl>
  </w:abstractNum>
  <w:abstractNum w:abstractNumId="9" w15:restartNumberingAfterBreak="0">
    <w:nsid w:val="17FB27DF"/>
    <w:multiLevelType w:val="singleLevel"/>
    <w:tmpl w:val="974CAC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9C595F"/>
    <w:multiLevelType w:val="singleLevel"/>
    <w:tmpl w:val="DDACCC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123BA8"/>
    <w:multiLevelType w:val="singleLevel"/>
    <w:tmpl w:val="D8049AFA"/>
    <w:lvl w:ilvl="0">
      <w:start w:val="1"/>
      <w:numFmt w:val="decimal"/>
      <w:lvlRestart w:val="0"/>
      <w:pStyle w:val="C1HNumber2"/>
      <w:lvlText w:val="%1."/>
      <w:lvlJc w:val="left"/>
      <w:pPr>
        <w:tabs>
          <w:tab w:val="num" w:pos="1080"/>
        </w:tabs>
        <w:ind w:left="1080" w:hanging="360"/>
      </w:pPr>
      <w:rPr>
        <w:rFonts w:hint="default"/>
      </w:rPr>
    </w:lvl>
  </w:abstractNum>
  <w:abstractNum w:abstractNumId="12" w15:restartNumberingAfterBreak="0">
    <w:nsid w:val="2A390C40"/>
    <w:multiLevelType w:val="singleLevel"/>
    <w:tmpl w:val="2604ABB2"/>
    <w:lvl w:ilvl="0">
      <w:start w:val="1"/>
      <w:numFmt w:val="decimal"/>
      <w:lvlText w:val="%1."/>
      <w:lvlJc w:val="left"/>
      <w:pPr>
        <w:tabs>
          <w:tab w:val="num" w:pos="360"/>
        </w:tabs>
        <w:ind w:left="360" w:hanging="360"/>
      </w:pPr>
    </w:lvl>
  </w:abstractNum>
  <w:abstractNum w:abstractNumId="13" w15:restartNumberingAfterBreak="0">
    <w:nsid w:val="2EDC689C"/>
    <w:multiLevelType w:val="singleLevel"/>
    <w:tmpl w:val="178E186A"/>
    <w:lvl w:ilvl="0">
      <w:start w:val="1"/>
      <w:numFmt w:val="decimal"/>
      <w:lvlText w:val="%1."/>
      <w:lvlJc w:val="left"/>
      <w:pPr>
        <w:tabs>
          <w:tab w:val="num" w:pos="360"/>
        </w:tabs>
        <w:ind w:left="360" w:hanging="360"/>
      </w:pPr>
    </w:lvl>
  </w:abstractNum>
  <w:abstractNum w:abstractNumId="14" w15:restartNumberingAfterBreak="0">
    <w:nsid w:val="2FB15B34"/>
    <w:multiLevelType w:val="singleLevel"/>
    <w:tmpl w:val="7356191E"/>
    <w:lvl w:ilvl="0">
      <w:start w:val="1"/>
      <w:numFmt w:val="decimal"/>
      <w:lvlText w:val="%1."/>
      <w:lvlJc w:val="left"/>
      <w:pPr>
        <w:tabs>
          <w:tab w:val="num" w:pos="720"/>
        </w:tabs>
        <w:ind w:left="720" w:hanging="360"/>
      </w:pPr>
    </w:lvl>
  </w:abstractNum>
  <w:abstractNum w:abstractNumId="15" w15:restartNumberingAfterBreak="0">
    <w:nsid w:val="3C0131D4"/>
    <w:multiLevelType w:val="singleLevel"/>
    <w:tmpl w:val="096CF1A2"/>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3B3723C"/>
    <w:multiLevelType w:val="singleLevel"/>
    <w:tmpl w:val="4A145CC2"/>
    <w:lvl w:ilvl="0">
      <w:start w:val="1"/>
      <w:numFmt w:val="bullet"/>
      <w:lvlRestart w:val="0"/>
      <w:pStyle w:val="C1HBullet2A"/>
      <w:lvlText w:val="o"/>
      <w:lvlJc w:val="left"/>
      <w:pPr>
        <w:tabs>
          <w:tab w:val="num" w:pos="1080"/>
        </w:tabs>
        <w:ind w:left="1080" w:hanging="360"/>
      </w:pPr>
      <w:rPr>
        <w:rFonts w:ascii="Courier New" w:hAnsi="Courier New" w:hint="default"/>
      </w:rPr>
    </w:lvl>
  </w:abstractNum>
  <w:abstractNum w:abstractNumId="17" w15:restartNumberingAfterBreak="0">
    <w:nsid w:val="47E4411A"/>
    <w:multiLevelType w:val="singleLevel"/>
    <w:tmpl w:val="B65EB6DE"/>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4AE02D1F"/>
    <w:multiLevelType w:val="singleLevel"/>
    <w:tmpl w:val="468CFA62"/>
    <w:lvl w:ilvl="0">
      <w:start w:val="1"/>
      <w:numFmt w:val="bullet"/>
      <w:lvlRestart w:val="0"/>
      <w:pStyle w:val="C1HBullet2"/>
      <w:lvlText w:val=""/>
      <w:lvlJc w:val="left"/>
      <w:pPr>
        <w:tabs>
          <w:tab w:val="num" w:pos="1080"/>
        </w:tabs>
        <w:ind w:left="1080" w:hanging="360"/>
      </w:pPr>
      <w:rPr>
        <w:rFonts w:ascii="Symbol" w:hAnsi="Symbol" w:hint="default"/>
      </w:rPr>
    </w:lvl>
  </w:abstractNum>
  <w:abstractNum w:abstractNumId="19" w15:restartNumberingAfterBreak="0">
    <w:nsid w:val="74E37797"/>
    <w:multiLevelType w:val="singleLevel"/>
    <w:tmpl w:val="1C66FCF0"/>
    <w:lvl w:ilvl="0">
      <w:start w:val="1"/>
      <w:numFmt w:val="bullet"/>
      <w:lvlRestart w:val="0"/>
      <w:pStyle w:val="C1HBullet"/>
      <w:lvlText w:val=""/>
      <w:lvlJc w:val="left"/>
      <w:pPr>
        <w:tabs>
          <w:tab w:val="num" w:pos="720"/>
        </w:tabs>
        <w:ind w:left="720" w:hanging="360"/>
      </w:pPr>
      <w:rPr>
        <w:rFonts w:ascii="Symbol" w:hAnsi="Symbol" w:hint="default"/>
      </w:rPr>
    </w:lvl>
  </w:abstractNum>
  <w:num w:numId="1">
    <w:abstractNumId w:val="3"/>
  </w:num>
  <w:num w:numId="2">
    <w:abstractNumId w:val="9"/>
  </w:num>
  <w:num w:numId="3">
    <w:abstractNumId w:val="1"/>
  </w:num>
  <w:num w:numId="4">
    <w:abstractNumId w:val="17"/>
  </w:num>
  <w:num w:numId="5">
    <w:abstractNumId w:val="15"/>
  </w:num>
  <w:num w:numId="6">
    <w:abstractNumId w:val="6"/>
  </w:num>
  <w:num w:numId="7">
    <w:abstractNumId w:val="2"/>
  </w:num>
  <w:num w:numId="8">
    <w:abstractNumId w:val="7"/>
  </w:num>
  <w:num w:numId="9">
    <w:abstractNumId w:val="0"/>
  </w:num>
  <w:num w:numId="10">
    <w:abstractNumId w:val="14"/>
  </w:num>
  <w:num w:numId="11">
    <w:abstractNumId w:val="8"/>
  </w:num>
  <w:num w:numId="12">
    <w:abstractNumId w:val="13"/>
  </w:num>
  <w:num w:numId="13">
    <w:abstractNumId w:val="10"/>
  </w:num>
  <w:num w:numId="14">
    <w:abstractNumId w:val="10"/>
  </w:num>
  <w:num w:numId="15">
    <w:abstractNumId w:val="10"/>
  </w:num>
  <w:num w:numId="16">
    <w:abstractNumId w:val="4"/>
  </w:num>
  <w:num w:numId="17">
    <w:abstractNumId w:val="4"/>
  </w:num>
  <w:num w:numId="18">
    <w:abstractNumId w:val="4"/>
  </w:num>
  <w:num w:numId="19">
    <w:abstractNumId w:val="4"/>
  </w:num>
  <w:num w:numId="20">
    <w:abstractNumId w:val="4"/>
  </w:num>
  <w:num w:numId="21">
    <w:abstractNumId w:val="12"/>
  </w:num>
  <w:num w:numId="22">
    <w:abstractNumId w:val="3"/>
  </w:num>
  <w:num w:numId="23">
    <w:abstractNumId w:val="1"/>
  </w:num>
  <w:num w:numId="24">
    <w:abstractNumId w:val="2"/>
  </w:num>
  <w:num w:numId="25">
    <w:abstractNumId w:val="0"/>
  </w:num>
  <w:num w:numId="26">
    <w:abstractNumId w:val="19"/>
  </w:num>
  <w:num w:numId="27">
    <w:abstractNumId w:val="18"/>
  </w:num>
  <w:num w:numId="28">
    <w:abstractNumId w:val="16"/>
  </w:num>
  <w:num w:numId="29">
    <w:abstractNumId w:val="5"/>
  </w:num>
  <w:num w:numId="30">
    <w:abstractNumId w:val="11"/>
  </w:num>
  <w:num w:numId="31">
    <w:abstractNumId w:val="19"/>
  </w:num>
  <w:num w:numId="32">
    <w:abstractNumId w:val="18"/>
  </w:num>
  <w:num w:numId="33">
    <w:abstractNumId w:val="16"/>
  </w:num>
  <w:num w:numId="34">
    <w:abstractNumId w:val="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1HByLine" w:val="By ComponentOne LLC"/>
    <w:docVar w:name="C1HProject" w:val="C:\Users\misti\Documents\My Doc-To-Help Projects\2016 RefAce-v30\2016 RefAce-v30.d2h"/>
    <w:docVar w:name="C1HSuperTitle" w:val="Doc-To-Help"/>
    <w:docVar w:name="C1HTitle" w:val="Standard Template"/>
  </w:docVars>
  <w:rsids>
    <w:rsidRoot w:val="009C39FD"/>
    <w:rsid w:val="0000186B"/>
    <w:rsid w:val="0000342C"/>
    <w:rsid w:val="00006F3F"/>
    <w:rsid w:val="00007261"/>
    <w:rsid w:val="00007DD5"/>
    <w:rsid w:val="00011121"/>
    <w:rsid w:val="00012BD2"/>
    <w:rsid w:val="00012CF1"/>
    <w:rsid w:val="000130A9"/>
    <w:rsid w:val="000134FD"/>
    <w:rsid w:val="00020403"/>
    <w:rsid w:val="00020911"/>
    <w:rsid w:val="00020A0C"/>
    <w:rsid w:val="00020A8D"/>
    <w:rsid w:val="0002169F"/>
    <w:rsid w:val="000237D9"/>
    <w:rsid w:val="000237FC"/>
    <w:rsid w:val="00023926"/>
    <w:rsid w:val="00023E30"/>
    <w:rsid w:val="00026571"/>
    <w:rsid w:val="00026D4F"/>
    <w:rsid w:val="00026F86"/>
    <w:rsid w:val="0002755B"/>
    <w:rsid w:val="000367F2"/>
    <w:rsid w:val="00037429"/>
    <w:rsid w:val="000379E6"/>
    <w:rsid w:val="00037ED7"/>
    <w:rsid w:val="000405BE"/>
    <w:rsid w:val="0004098D"/>
    <w:rsid w:val="00042BEE"/>
    <w:rsid w:val="00043FFB"/>
    <w:rsid w:val="000455D7"/>
    <w:rsid w:val="00046DB6"/>
    <w:rsid w:val="000479B8"/>
    <w:rsid w:val="00050A11"/>
    <w:rsid w:val="000514DF"/>
    <w:rsid w:val="00051A6E"/>
    <w:rsid w:val="00051FF8"/>
    <w:rsid w:val="0005387D"/>
    <w:rsid w:val="0005477B"/>
    <w:rsid w:val="0005629D"/>
    <w:rsid w:val="00056447"/>
    <w:rsid w:val="00057712"/>
    <w:rsid w:val="00057F61"/>
    <w:rsid w:val="0006005C"/>
    <w:rsid w:val="000606E4"/>
    <w:rsid w:val="00060700"/>
    <w:rsid w:val="00060A55"/>
    <w:rsid w:val="00061DB2"/>
    <w:rsid w:val="00062574"/>
    <w:rsid w:val="00066E6E"/>
    <w:rsid w:val="00070F63"/>
    <w:rsid w:val="000712FA"/>
    <w:rsid w:val="00073EBA"/>
    <w:rsid w:val="00075874"/>
    <w:rsid w:val="00076500"/>
    <w:rsid w:val="000766B6"/>
    <w:rsid w:val="00083D4D"/>
    <w:rsid w:val="00084A3E"/>
    <w:rsid w:val="00086A05"/>
    <w:rsid w:val="000900D1"/>
    <w:rsid w:val="00091CCD"/>
    <w:rsid w:val="000928C4"/>
    <w:rsid w:val="00092E2E"/>
    <w:rsid w:val="000931A9"/>
    <w:rsid w:val="0009369F"/>
    <w:rsid w:val="00094234"/>
    <w:rsid w:val="00095152"/>
    <w:rsid w:val="000951E4"/>
    <w:rsid w:val="000959E1"/>
    <w:rsid w:val="00096E10"/>
    <w:rsid w:val="00096F10"/>
    <w:rsid w:val="000A08EB"/>
    <w:rsid w:val="000A2F9E"/>
    <w:rsid w:val="000A3BF4"/>
    <w:rsid w:val="000A4395"/>
    <w:rsid w:val="000A621E"/>
    <w:rsid w:val="000A6D30"/>
    <w:rsid w:val="000A7C40"/>
    <w:rsid w:val="000B173E"/>
    <w:rsid w:val="000B33CD"/>
    <w:rsid w:val="000B64D0"/>
    <w:rsid w:val="000C3CC1"/>
    <w:rsid w:val="000C3DAB"/>
    <w:rsid w:val="000C4F27"/>
    <w:rsid w:val="000C615A"/>
    <w:rsid w:val="000C722C"/>
    <w:rsid w:val="000D00EC"/>
    <w:rsid w:val="000D1224"/>
    <w:rsid w:val="000D1A07"/>
    <w:rsid w:val="000D3FD5"/>
    <w:rsid w:val="000D56D3"/>
    <w:rsid w:val="000D5941"/>
    <w:rsid w:val="000E007B"/>
    <w:rsid w:val="000E0429"/>
    <w:rsid w:val="000E27EC"/>
    <w:rsid w:val="000E2D74"/>
    <w:rsid w:val="000E314D"/>
    <w:rsid w:val="000E3DAE"/>
    <w:rsid w:val="000E3E04"/>
    <w:rsid w:val="000E409C"/>
    <w:rsid w:val="000E445D"/>
    <w:rsid w:val="000E4D5A"/>
    <w:rsid w:val="000E6DEE"/>
    <w:rsid w:val="000E707B"/>
    <w:rsid w:val="000E7DEF"/>
    <w:rsid w:val="000F07BA"/>
    <w:rsid w:val="000F3349"/>
    <w:rsid w:val="000F532B"/>
    <w:rsid w:val="000F681B"/>
    <w:rsid w:val="00101BBF"/>
    <w:rsid w:val="0010375A"/>
    <w:rsid w:val="00107668"/>
    <w:rsid w:val="001106CB"/>
    <w:rsid w:val="001109E2"/>
    <w:rsid w:val="00110A46"/>
    <w:rsid w:val="00110B43"/>
    <w:rsid w:val="0011192A"/>
    <w:rsid w:val="00112170"/>
    <w:rsid w:val="001127B6"/>
    <w:rsid w:val="001129F1"/>
    <w:rsid w:val="00113837"/>
    <w:rsid w:val="0011659D"/>
    <w:rsid w:val="00120099"/>
    <w:rsid w:val="00121458"/>
    <w:rsid w:val="0012162D"/>
    <w:rsid w:val="001221EA"/>
    <w:rsid w:val="0012260B"/>
    <w:rsid w:val="001228B5"/>
    <w:rsid w:val="00124652"/>
    <w:rsid w:val="00127550"/>
    <w:rsid w:val="00130264"/>
    <w:rsid w:val="0013029B"/>
    <w:rsid w:val="001313B2"/>
    <w:rsid w:val="00131C80"/>
    <w:rsid w:val="00131EDA"/>
    <w:rsid w:val="0013200F"/>
    <w:rsid w:val="001326C8"/>
    <w:rsid w:val="001329D6"/>
    <w:rsid w:val="00134508"/>
    <w:rsid w:val="00134AE5"/>
    <w:rsid w:val="00135DE6"/>
    <w:rsid w:val="00136F56"/>
    <w:rsid w:val="00137C74"/>
    <w:rsid w:val="00145F2D"/>
    <w:rsid w:val="0014601F"/>
    <w:rsid w:val="001475C9"/>
    <w:rsid w:val="00150D36"/>
    <w:rsid w:val="00151ABF"/>
    <w:rsid w:val="00152EC5"/>
    <w:rsid w:val="00153323"/>
    <w:rsid w:val="001533CF"/>
    <w:rsid w:val="001544C0"/>
    <w:rsid w:val="00154689"/>
    <w:rsid w:val="0015701D"/>
    <w:rsid w:val="00160916"/>
    <w:rsid w:val="00161BE8"/>
    <w:rsid w:val="001630CB"/>
    <w:rsid w:val="00163B13"/>
    <w:rsid w:val="00164355"/>
    <w:rsid w:val="0016601B"/>
    <w:rsid w:val="001751CC"/>
    <w:rsid w:val="0017592B"/>
    <w:rsid w:val="00176285"/>
    <w:rsid w:val="0018083C"/>
    <w:rsid w:val="00180C4D"/>
    <w:rsid w:val="00182D37"/>
    <w:rsid w:val="00182D51"/>
    <w:rsid w:val="00182E7C"/>
    <w:rsid w:val="00184398"/>
    <w:rsid w:val="00184468"/>
    <w:rsid w:val="0018490B"/>
    <w:rsid w:val="00185880"/>
    <w:rsid w:val="00185A8D"/>
    <w:rsid w:val="00186034"/>
    <w:rsid w:val="00187FC2"/>
    <w:rsid w:val="00190255"/>
    <w:rsid w:val="0019085A"/>
    <w:rsid w:val="001910B1"/>
    <w:rsid w:val="0019698A"/>
    <w:rsid w:val="00196EC3"/>
    <w:rsid w:val="00197F84"/>
    <w:rsid w:val="00197FC8"/>
    <w:rsid w:val="001A1908"/>
    <w:rsid w:val="001A2161"/>
    <w:rsid w:val="001A227E"/>
    <w:rsid w:val="001A30D5"/>
    <w:rsid w:val="001A645C"/>
    <w:rsid w:val="001A681F"/>
    <w:rsid w:val="001A6CA7"/>
    <w:rsid w:val="001A77E2"/>
    <w:rsid w:val="001B1CE3"/>
    <w:rsid w:val="001B5A04"/>
    <w:rsid w:val="001B6106"/>
    <w:rsid w:val="001B6488"/>
    <w:rsid w:val="001C091A"/>
    <w:rsid w:val="001C194E"/>
    <w:rsid w:val="001C2750"/>
    <w:rsid w:val="001C4738"/>
    <w:rsid w:val="001C74FE"/>
    <w:rsid w:val="001C7C4D"/>
    <w:rsid w:val="001D0A5C"/>
    <w:rsid w:val="001D0DB7"/>
    <w:rsid w:val="001D5021"/>
    <w:rsid w:val="001D6C07"/>
    <w:rsid w:val="001E4734"/>
    <w:rsid w:val="001E50AB"/>
    <w:rsid w:val="001E5C8F"/>
    <w:rsid w:val="001E5FCA"/>
    <w:rsid w:val="001E6888"/>
    <w:rsid w:val="001E7F65"/>
    <w:rsid w:val="001F6354"/>
    <w:rsid w:val="001F7840"/>
    <w:rsid w:val="00200AF1"/>
    <w:rsid w:val="002049E8"/>
    <w:rsid w:val="00204C7B"/>
    <w:rsid w:val="002051D7"/>
    <w:rsid w:val="00207D41"/>
    <w:rsid w:val="00211947"/>
    <w:rsid w:val="002136CA"/>
    <w:rsid w:val="00213E87"/>
    <w:rsid w:val="0022075A"/>
    <w:rsid w:val="00220CE1"/>
    <w:rsid w:val="00221A11"/>
    <w:rsid w:val="00221AA3"/>
    <w:rsid w:val="00225A30"/>
    <w:rsid w:val="0022736F"/>
    <w:rsid w:val="002306EB"/>
    <w:rsid w:val="00230B55"/>
    <w:rsid w:val="00233731"/>
    <w:rsid w:val="00233B76"/>
    <w:rsid w:val="00234020"/>
    <w:rsid w:val="0023499E"/>
    <w:rsid w:val="002355E2"/>
    <w:rsid w:val="00237A39"/>
    <w:rsid w:val="00240624"/>
    <w:rsid w:val="00241A73"/>
    <w:rsid w:val="002428EE"/>
    <w:rsid w:val="00242DBF"/>
    <w:rsid w:val="00242FFF"/>
    <w:rsid w:val="00243BC3"/>
    <w:rsid w:val="002442D9"/>
    <w:rsid w:val="00245610"/>
    <w:rsid w:val="00245DFA"/>
    <w:rsid w:val="002500EB"/>
    <w:rsid w:val="002506A2"/>
    <w:rsid w:val="002513B9"/>
    <w:rsid w:val="00252132"/>
    <w:rsid w:val="00252EE6"/>
    <w:rsid w:val="0025383D"/>
    <w:rsid w:val="002542C9"/>
    <w:rsid w:val="002544DB"/>
    <w:rsid w:val="00254DBD"/>
    <w:rsid w:val="0025503E"/>
    <w:rsid w:val="0025563C"/>
    <w:rsid w:val="00257B75"/>
    <w:rsid w:val="0026002C"/>
    <w:rsid w:val="00261A7A"/>
    <w:rsid w:val="0026237C"/>
    <w:rsid w:val="00262739"/>
    <w:rsid w:val="00262EAF"/>
    <w:rsid w:val="00264477"/>
    <w:rsid w:val="002646FB"/>
    <w:rsid w:val="002656BE"/>
    <w:rsid w:val="0027004F"/>
    <w:rsid w:val="0027129D"/>
    <w:rsid w:val="0027163D"/>
    <w:rsid w:val="00273866"/>
    <w:rsid w:val="0027492C"/>
    <w:rsid w:val="002750E1"/>
    <w:rsid w:val="00275302"/>
    <w:rsid w:val="00275DBF"/>
    <w:rsid w:val="00276887"/>
    <w:rsid w:val="00280112"/>
    <w:rsid w:val="0028084C"/>
    <w:rsid w:val="0028176F"/>
    <w:rsid w:val="00282551"/>
    <w:rsid w:val="00282F30"/>
    <w:rsid w:val="00283CF8"/>
    <w:rsid w:val="002846BA"/>
    <w:rsid w:val="00285014"/>
    <w:rsid w:val="00287534"/>
    <w:rsid w:val="00290130"/>
    <w:rsid w:val="00292B72"/>
    <w:rsid w:val="002930DD"/>
    <w:rsid w:val="002936EB"/>
    <w:rsid w:val="002938B4"/>
    <w:rsid w:val="00295149"/>
    <w:rsid w:val="00295349"/>
    <w:rsid w:val="00295E94"/>
    <w:rsid w:val="002968BE"/>
    <w:rsid w:val="002A4FF5"/>
    <w:rsid w:val="002A7F2A"/>
    <w:rsid w:val="002B21C1"/>
    <w:rsid w:val="002B29C7"/>
    <w:rsid w:val="002B6837"/>
    <w:rsid w:val="002B7B3F"/>
    <w:rsid w:val="002B7C25"/>
    <w:rsid w:val="002C0680"/>
    <w:rsid w:val="002C53F1"/>
    <w:rsid w:val="002C61E4"/>
    <w:rsid w:val="002C6F2B"/>
    <w:rsid w:val="002D16FD"/>
    <w:rsid w:val="002D1B75"/>
    <w:rsid w:val="002D2953"/>
    <w:rsid w:val="002D2B03"/>
    <w:rsid w:val="002E1B9A"/>
    <w:rsid w:val="002E2855"/>
    <w:rsid w:val="002E6A5B"/>
    <w:rsid w:val="002E6D80"/>
    <w:rsid w:val="002E737B"/>
    <w:rsid w:val="002E7689"/>
    <w:rsid w:val="002F2636"/>
    <w:rsid w:val="002F2965"/>
    <w:rsid w:val="002F38EF"/>
    <w:rsid w:val="002F486C"/>
    <w:rsid w:val="002F5B54"/>
    <w:rsid w:val="002F64A7"/>
    <w:rsid w:val="003021A2"/>
    <w:rsid w:val="00303DF2"/>
    <w:rsid w:val="00305882"/>
    <w:rsid w:val="00306147"/>
    <w:rsid w:val="00311C2E"/>
    <w:rsid w:val="0031201C"/>
    <w:rsid w:val="00314675"/>
    <w:rsid w:val="00320017"/>
    <w:rsid w:val="00320AD5"/>
    <w:rsid w:val="00320BDD"/>
    <w:rsid w:val="00324B61"/>
    <w:rsid w:val="00326576"/>
    <w:rsid w:val="00326AE8"/>
    <w:rsid w:val="00326EC7"/>
    <w:rsid w:val="003322F1"/>
    <w:rsid w:val="003330F5"/>
    <w:rsid w:val="00336B1F"/>
    <w:rsid w:val="00337B70"/>
    <w:rsid w:val="00341078"/>
    <w:rsid w:val="003422C0"/>
    <w:rsid w:val="00342F69"/>
    <w:rsid w:val="00343119"/>
    <w:rsid w:val="00344A54"/>
    <w:rsid w:val="00345342"/>
    <w:rsid w:val="00346047"/>
    <w:rsid w:val="00346EC5"/>
    <w:rsid w:val="00347337"/>
    <w:rsid w:val="00347600"/>
    <w:rsid w:val="003477D4"/>
    <w:rsid w:val="0035045D"/>
    <w:rsid w:val="00350A1D"/>
    <w:rsid w:val="00354D2E"/>
    <w:rsid w:val="00355492"/>
    <w:rsid w:val="003574CF"/>
    <w:rsid w:val="003603A5"/>
    <w:rsid w:val="00362823"/>
    <w:rsid w:val="003636F2"/>
    <w:rsid w:val="00367110"/>
    <w:rsid w:val="00371DBE"/>
    <w:rsid w:val="0037231B"/>
    <w:rsid w:val="00374272"/>
    <w:rsid w:val="003749A6"/>
    <w:rsid w:val="00374BE2"/>
    <w:rsid w:val="00376C0B"/>
    <w:rsid w:val="003771F7"/>
    <w:rsid w:val="00377F06"/>
    <w:rsid w:val="003807D3"/>
    <w:rsid w:val="00382BBD"/>
    <w:rsid w:val="00383A2C"/>
    <w:rsid w:val="00385B2E"/>
    <w:rsid w:val="00386C78"/>
    <w:rsid w:val="00390D07"/>
    <w:rsid w:val="00391042"/>
    <w:rsid w:val="0039176C"/>
    <w:rsid w:val="003926CB"/>
    <w:rsid w:val="00392D72"/>
    <w:rsid w:val="00394310"/>
    <w:rsid w:val="0039561A"/>
    <w:rsid w:val="0039762E"/>
    <w:rsid w:val="00397674"/>
    <w:rsid w:val="00397E9B"/>
    <w:rsid w:val="003A0851"/>
    <w:rsid w:val="003A11A5"/>
    <w:rsid w:val="003A13E2"/>
    <w:rsid w:val="003A1962"/>
    <w:rsid w:val="003A246C"/>
    <w:rsid w:val="003A2D3E"/>
    <w:rsid w:val="003A5DEC"/>
    <w:rsid w:val="003A621A"/>
    <w:rsid w:val="003A7316"/>
    <w:rsid w:val="003A75E8"/>
    <w:rsid w:val="003B2AF6"/>
    <w:rsid w:val="003B2CB8"/>
    <w:rsid w:val="003B3C5D"/>
    <w:rsid w:val="003B434E"/>
    <w:rsid w:val="003B4D21"/>
    <w:rsid w:val="003B4F6F"/>
    <w:rsid w:val="003B5001"/>
    <w:rsid w:val="003B54BD"/>
    <w:rsid w:val="003B777B"/>
    <w:rsid w:val="003B78AF"/>
    <w:rsid w:val="003C0D1C"/>
    <w:rsid w:val="003C22DE"/>
    <w:rsid w:val="003C3F76"/>
    <w:rsid w:val="003C79E3"/>
    <w:rsid w:val="003D1220"/>
    <w:rsid w:val="003D3B6A"/>
    <w:rsid w:val="003D4C45"/>
    <w:rsid w:val="003D6BF8"/>
    <w:rsid w:val="003D6DCF"/>
    <w:rsid w:val="003D7AA2"/>
    <w:rsid w:val="003D7D79"/>
    <w:rsid w:val="003E01BB"/>
    <w:rsid w:val="003E3566"/>
    <w:rsid w:val="003E3841"/>
    <w:rsid w:val="003E7690"/>
    <w:rsid w:val="003E7F99"/>
    <w:rsid w:val="003F1198"/>
    <w:rsid w:val="003F412A"/>
    <w:rsid w:val="003F48F5"/>
    <w:rsid w:val="003F6741"/>
    <w:rsid w:val="003F7F7A"/>
    <w:rsid w:val="0040077C"/>
    <w:rsid w:val="00401C0A"/>
    <w:rsid w:val="00402046"/>
    <w:rsid w:val="004021BE"/>
    <w:rsid w:val="004027DF"/>
    <w:rsid w:val="00403852"/>
    <w:rsid w:val="00403A9A"/>
    <w:rsid w:val="004042BD"/>
    <w:rsid w:val="0040565E"/>
    <w:rsid w:val="00406551"/>
    <w:rsid w:val="00412CD3"/>
    <w:rsid w:val="00412D8B"/>
    <w:rsid w:val="0041507E"/>
    <w:rsid w:val="00417166"/>
    <w:rsid w:val="004171D7"/>
    <w:rsid w:val="00420294"/>
    <w:rsid w:val="00420A78"/>
    <w:rsid w:val="00421577"/>
    <w:rsid w:val="0042324A"/>
    <w:rsid w:val="0042468D"/>
    <w:rsid w:val="00424EC6"/>
    <w:rsid w:val="00425847"/>
    <w:rsid w:val="00426123"/>
    <w:rsid w:val="00431386"/>
    <w:rsid w:val="00434C0D"/>
    <w:rsid w:val="00435A30"/>
    <w:rsid w:val="004360F8"/>
    <w:rsid w:val="00437D2A"/>
    <w:rsid w:val="00440EBA"/>
    <w:rsid w:val="00442024"/>
    <w:rsid w:val="00443B96"/>
    <w:rsid w:val="00444C0F"/>
    <w:rsid w:val="00444C9A"/>
    <w:rsid w:val="00447170"/>
    <w:rsid w:val="00450E8F"/>
    <w:rsid w:val="00450FAE"/>
    <w:rsid w:val="004529EB"/>
    <w:rsid w:val="00455005"/>
    <w:rsid w:val="00455450"/>
    <w:rsid w:val="00455646"/>
    <w:rsid w:val="0045733E"/>
    <w:rsid w:val="00457FAD"/>
    <w:rsid w:val="00460501"/>
    <w:rsid w:val="004621F6"/>
    <w:rsid w:val="0046283E"/>
    <w:rsid w:val="004634A0"/>
    <w:rsid w:val="00463E09"/>
    <w:rsid w:val="00464C2F"/>
    <w:rsid w:val="00467430"/>
    <w:rsid w:val="00476BBF"/>
    <w:rsid w:val="0048037E"/>
    <w:rsid w:val="004807A2"/>
    <w:rsid w:val="0048131F"/>
    <w:rsid w:val="00482F80"/>
    <w:rsid w:val="00484129"/>
    <w:rsid w:val="004847A1"/>
    <w:rsid w:val="00485FBF"/>
    <w:rsid w:val="00486580"/>
    <w:rsid w:val="00487163"/>
    <w:rsid w:val="004909C7"/>
    <w:rsid w:val="00491C4A"/>
    <w:rsid w:val="004931AD"/>
    <w:rsid w:val="00493758"/>
    <w:rsid w:val="00494287"/>
    <w:rsid w:val="00495586"/>
    <w:rsid w:val="00495D51"/>
    <w:rsid w:val="004A043F"/>
    <w:rsid w:val="004A0646"/>
    <w:rsid w:val="004A0D7A"/>
    <w:rsid w:val="004A0E49"/>
    <w:rsid w:val="004A1358"/>
    <w:rsid w:val="004A1DB2"/>
    <w:rsid w:val="004A2CD8"/>
    <w:rsid w:val="004A3B2F"/>
    <w:rsid w:val="004A455F"/>
    <w:rsid w:val="004A4B95"/>
    <w:rsid w:val="004A7D75"/>
    <w:rsid w:val="004B5D0C"/>
    <w:rsid w:val="004B654D"/>
    <w:rsid w:val="004C0440"/>
    <w:rsid w:val="004C057C"/>
    <w:rsid w:val="004C0CCA"/>
    <w:rsid w:val="004C1BE0"/>
    <w:rsid w:val="004C1D2A"/>
    <w:rsid w:val="004C4135"/>
    <w:rsid w:val="004C459B"/>
    <w:rsid w:val="004C54F9"/>
    <w:rsid w:val="004C7E53"/>
    <w:rsid w:val="004C7EBA"/>
    <w:rsid w:val="004D035D"/>
    <w:rsid w:val="004D183C"/>
    <w:rsid w:val="004D1DE3"/>
    <w:rsid w:val="004D3A74"/>
    <w:rsid w:val="004D4180"/>
    <w:rsid w:val="004D41DC"/>
    <w:rsid w:val="004D43A5"/>
    <w:rsid w:val="004D5B8C"/>
    <w:rsid w:val="004D6FFC"/>
    <w:rsid w:val="004D762B"/>
    <w:rsid w:val="004D7AF2"/>
    <w:rsid w:val="004E094E"/>
    <w:rsid w:val="004E0DBE"/>
    <w:rsid w:val="004E190E"/>
    <w:rsid w:val="004E257C"/>
    <w:rsid w:val="004E2D05"/>
    <w:rsid w:val="004E3B34"/>
    <w:rsid w:val="004E522E"/>
    <w:rsid w:val="004E644E"/>
    <w:rsid w:val="004E6532"/>
    <w:rsid w:val="004F015F"/>
    <w:rsid w:val="004F0BEF"/>
    <w:rsid w:val="004F14F3"/>
    <w:rsid w:val="004F2E07"/>
    <w:rsid w:val="004F3713"/>
    <w:rsid w:val="004F4A4D"/>
    <w:rsid w:val="004F5349"/>
    <w:rsid w:val="004F6A80"/>
    <w:rsid w:val="004F7E3D"/>
    <w:rsid w:val="00500DE6"/>
    <w:rsid w:val="00500DEB"/>
    <w:rsid w:val="00502458"/>
    <w:rsid w:val="0050370C"/>
    <w:rsid w:val="00503ED6"/>
    <w:rsid w:val="00504879"/>
    <w:rsid w:val="0050547B"/>
    <w:rsid w:val="005070CA"/>
    <w:rsid w:val="005070E0"/>
    <w:rsid w:val="005100F0"/>
    <w:rsid w:val="0051244A"/>
    <w:rsid w:val="00512E09"/>
    <w:rsid w:val="00512F84"/>
    <w:rsid w:val="00512F93"/>
    <w:rsid w:val="005143D7"/>
    <w:rsid w:val="00515205"/>
    <w:rsid w:val="00516FEA"/>
    <w:rsid w:val="005171CC"/>
    <w:rsid w:val="0051737D"/>
    <w:rsid w:val="00520476"/>
    <w:rsid w:val="00521736"/>
    <w:rsid w:val="00521C2E"/>
    <w:rsid w:val="005223A0"/>
    <w:rsid w:val="00522C93"/>
    <w:rsid w:val="005234EF"/>
    <w:rsid w:val="00524503"/>
    <w:rsid w:val="0052540A"/>
    <w:rsid w:val="00525F55"/>
    <w:rsid w:val="005263B9"/>
    <w:rsid w:val="005267B1"/>
    <w:rsid w:val="00531527"/>
    <w:rsid w:val="0053157E"/>
    <w:rsid w:val="005330A5"/>
    <w:rsid w:val="00533A1F"/>
    <w:rsid w:val="005354E9"/>
    <w:rsid w:val="005355DD"/>
    <w:rsid w:val="005369DE"/>
    <w:rsid w:val="005377AC"/>
    <w:rsid w:val="00540BF6"/>
    <w:rsid w:val="005425C6"/>
    <w:rsid w:val="00545048"/>
    <w:rsid w:val="00546F28"/>
    <w:rsid w:val="005501EE"/>
    <w:rsid w:val="00550722"/>
    <w:rsid w:val="0055081F"/>
    <w:rsid w:val="00550870"/>
    <w:rsid w:val="0055171C"/>
    <w:rsid w:val="00551750"/>
    <w:rsid w:val="00551F44"/>
    <w:rsid w:val="00552C28"/>
    <w:rsid w:val="005530E7"/>
    <w:rsid w:val="005530E8"/>
    <w:rsid w:val="0055402F"/>
    <w:rsid w:val="00556175"/>
    <w:rsid w:val="00556785"/>
    <w:rsid w:val="0055699C"/>
    <w:rsid w:val="00556B40"/>
    <w:rsid w:val="00561215"/>
    <w:rsid w:val="00563F06"/>
    <w:rsid w:val="0056432E"/>
    <w:rsid w:val="00565FBA"/>
    <w:rsid w:val="00566143"/>
    <w:rsid w:val="00570276"/>
    <w:rsid w:val="005820A1"/>
    <w:rsid w:val="005833F6"/>
    <w:rsid w:val="005904B2"/>
    <w:rsid w:val="00590A2B"/>
    <w:rsid w:val="00590DF4"/>
    <w:rsid w:val="00591C4D"/>
    <w:rsid w:val="005950D6"/>
    <w:rsid w:val="005960D8"/>
    <w:rsid w:val="00596B98"/>
    <w:rsid w:val="005A0A1D"/>
    <w:rsid w:val="005A4476"/>
    <w:rsid w:val="005A552E"/>
    <w:rsid w:val="005A71F5"/>
    <w:rsid w:val="005A7E91"/>
    <w:rsid w:val="005B1594"/>
    <w:rsid w:val="005B204C"/>
    <w:rsid w:val="005B2AC4"/>
    <w:rsid w:val="005B4AB0"/>
    <w:rsid w:val="005B5CD4"/>
    <w:rsid w:val="005B7418"/>
    <w:rsid w:val="005C08BD"/>
    <w:rsid w:val="005C2529"/>
    <w:rsid w:val="005C3539"/>
    <w:rsid w:val="005C41A0"/>
    <w:rsid w:val="005C42B8"/>
    <w:rsid w:val="005C7A37"/>
    <w:rsid w:val="005C7B60"/>
    <w:rsid w:val="005D0F1F"/>
    <w:rsid w:val="005D2E29"/>
    <w:rsid w:val="005D3102"/>
    <w:rsid w:val="005D321F"/>
    <w:rsid w:val="005D5ED8"/>
    <w:rsid w:val="005D6190"/>
    <w:rsid w:val="005D7B85"/>
    <w:rsid w:val="005E2354"/>
    <w:rsid w:val="005E28DD"/>
    <w:rsid w:val="005F0B8F"/>
    <w:rsid w:val="005F3754"/>
    <w:rsid w:val="005F422F"/>
    <w:rsid w:val="005F4390"/>
    <w:rsid w:val="005F45B6"/>
    <w:rsid w:val="005F4902"/>
    <w:rsid w:val="005F5555"/>
    <w:rsid w:val="005F5B67"/>
    <w:rsid w:val="005F79E2"/>
    <w:rsid w:val="00600D40"/>
    <w:rsid w:val="006015BF"/>
    <w:rsid w:val="0060217A"/>
    <w:rsid w:val="00603273"/>
    <w:rsid w:val="00603F61"/>
    <w:rsid w:val="00604036"/>
    <w:rsid w:val="00605A1D"/>
    <w:rsid w:val="00605D74"/>
    <w:rsid w:val="006065BB"/>
    <w:rsid w:val="0061343D"/>
    <w:rsid w:val="00613C14"/>
    <w:rsid w:val="0061403C"/>
    <w:rsid w:val="006148A9"/>
    <w:rsid w:val="006169CB"/>
    <w:rsid w:val="00617465"/>
    <w:rsid w:val="00620E9A"/>
    <w:rsid w:val="0062155E"/>
    <w:rsid w:val="0062275D"/>
    <w:rsid w:val="0062403A"/>
    <w:rsid w:val="00626739"/>
    <w:rsid w:val="00626FE0"/>
    <w:rsid w:val="006316F3"/>
    <w:rsid w:val="00632548"/>
    <w:rsid w:val="00634776"/>
    <w:rsid w:val="00634B29"/>
    <w:rsid w:val="006351FA"/>
    <w:rsid w:val="00635684"/>
    <w:rsid w:val="00642F03"/>
    <w:rsid w:val="0064404E"/>
    <w:rsid w:val="0064459D"/>
    <w:rsid w:val="006448B0"/>
    <w:rsid w:val="00645198"/>
    <w:rsid w:val="00646212"/>
    <w:rsid w:val="006470B2"/>
    <w:rsid w:val="006473BB"/>
    <w:rsid w:val="006473C4"/>
    <w:rsid w:val="00653763"/>
    <w:rsid w:val="0065546B"/>
    <w:rsid w:val="006560DF"/>
    <w:rsid w:val="00656842"/>
    <w:rsid w:val="006572A3"/>
    <w:rsid w:val="006621FB"/>
    <w:rsid w:val="00663B34"/>
    <w:rsid w:val="00664806"/>
    <w:rsid w:val="006659EC"/>
    <w:rsid w:val="006677EE"/>
    <w:rsid w:val="00667DC5"/>
    <w:rsid w:val="006704A3"/>
    <w:rsid w:val="0067355D"/>
    <w:rsid w:val="00673F0A"/>
    <w:rsid w:val="0067417C"/>
    <w:rsid w:val="0067547F"/>
    <w:rsid w:val="00676931"/>
    <w:rsid w:val="0068149E"/>
    <w:rsid w:val="0068277C"/>
    <w:rsid w:val="006828E2"/>
    <w:rsid w:val="00685AC5"/>
    <w:rsid w:val="0068641C"/>
    <w:rsid w:val="00686424"/>
    <w:rsid w:val="006904F6"/>
    <w:rsid w:val="00690651"/>
    <w:rsid w:val="00691BB2"/>
    <w:rsid w:val="00691CF9"/>
    <w:rsid w:val="00692B39"/>
    <w:rsid w:val="00694704"/>
    <w:rsid w:val="00695102"/>
    <w:rsid w:val="006956A7"/>
    <w:rsid w:val="006959B9"/>
    <w:rsid w:val="00696000"/>
    <w:rsid w:val="0069651B"/>
    <w:rsid w:val="006A0AA9"/>
    <w:rsid w:val="006A4C8D"/>
    <w:rsid w:val="006A4FD6"/>
    <w:rsid w:val="006A61AD"/>
    <w:rsid w:val="006A7D9D"/>
    <w:rsid w:val="006B140A"/>
    <w:rsid w:val="006B17A6"/>
    <w:rsid w:val="006B1B4A"/>
    <w:rsid w:val="006B44E7"/>
    <w:rsid w:val="006B5E22"/>
    <w:rsid w:val="006B65AA"/>
    <w:rsid w:val="006C18F9"/>
    <w:rsid w:val="006C39E4"/>
    <w:rsid w:val="006C4DF6"/>
    <w:rsid w:val="006C6374"/>
    <w:rsid w:val="006C6F54"/>
    <w:rsid w:val="006C7077"/>
    <w:rsid w:val="006C72FC"/>
    <w:rsid w:val="006C755E"/>
    <w:rsid w:val="006D017A"/>
    <w:rsid w:val="006D0275"/>
    <w:rsid w:val="006D044A"/>
    <w:rsid w:val="006D0B4F"/>
    <w:rsid w:val="006D416C"/>
    <w:rsid w:val="006D5771"/>
    <w:rsid w:val="006D629D"/>
    <w:rsid w:val="006D6383"/>
    <w:rsid w:val="006D6489"/>
    <w:rsid w:val="006D6D3D"/>
    <w:rsid w:val="006D73A7"/>
    <w:rsid w:val="006D7A20"/>
    <w:rsid w:val="006E34F6"/>
    <w:rsid w:val="006E38B6"/>
    <w:rsid w:val="006E43FA"/>
    <w:rsid w:val="006E4971"/>
    <w:rsid w:val="006F0043"/>
    <w:rsid w:val="006F0D84"/>
    <w:rsid w:val="006F252D"/>
    <w:rsid w:val="006F29BB"/>
    <w:rsid w:val="006F31F6"/>
    <w:rsid w:val="006F529A"/>
    <w:rsid w:val="00702598"/>
    <w:rsid w:val="0070276B"/>
    <w:rsid w:val="00704B71"/>
    <w:rsid w:val="00705183"/>
    <w:rsid w:val="00712111"/>
    <w:rsid w:val="00712660"/>
    <w:rsid w:val="007127F0"/>
    <w:rsid w:val="00713231"/>
    <w:rsid w:val="00713804"/>
    <w:rsid w:val="007146FA"/>
    <w:rsid w:val="0071749D"/>
    <w:rsid w:val="00717C6B"/>
    <w:rsid w:val="0072012F"/>
    <w:rsid w:val="007202DA"/>
    <w:rsid w:val="0072074B"/>
    <w:rsid w:val="00721EDD"/>
    <w:rsid w:val="007238A5"/>
    <w:rsid w:val="007250D6"/>
    <w:rsid w:val="0073122F"/>
    <w:rsid w:val="00731BF5"/>
    <w:rsid w:val="00736CEA"/>
    <w:rsid w:val="00736E77"/>
    <w:rsid w:val="00737AA2"/>
    <w:rsid w:val="00740F27"/>
    <w:rsid w:val="007424E1"/>
    <w:rsid w:val="00742A32"/>
    <w:rsid w:val="007436D7"/>
    <w:rsid w:val="007437C6"/>
    <w:rsid w:val="00744AE8"/>
    <w:rsid w:val="00744C52"/>
    <w:rsid w:val="0074592A"/>
    <w:rsid w:val="00746DB3"/>
    <w:rsid w:val="00750B4A"/>
    <w:rsid w:val="007513D2"/>
    <w:rsid w:val="00755F8F"/>
    <w:rsid w:val="00756C0C"/>
    <w:rsid w:val="007602BE"/>
    <w:rsid w:val="00761449"/>
    <w:rsid w:val="00762424"/>
    <w:rsid w:val="00763491"/>
    <w:rsid w:val="00763AC0"/>
    <w:rsid w:val="00764434"/>
    <w:rsid w:val="00764CFE"/>
    <w:rsid w:val="007659E7"/>
    <w:rsid w:val="00765A14"/>
    <w:rsid w:val="0076672C"/>
    <w:rsid w:val="00767943"/>
    <w:rsid w:val="007710DC"/>
    <w:rsid w:val="00771FA2"/>
    <w:rsid w:val="00776363"/>
    <w:rsid w:val="00780548"/>
    <w:rsid w:val="00782A20"/>
    <w:rsid w:val="00782AFD"/>
    <w:rsid w:val="00784FF7"/>
    <w:rsid w:val="00786D62"/>
    <w:rsid w:val="0079150F"/>
    <w:rsid w:val="00794E8D"/>
    <w:rsid w:val="007968AC"/>
    <w:rsid w:val="00796AB6"/>
    <w:rsid w:val="00796EEF"/>
    <w:rsid w:val="007A09EB"/>
    <w:rsid w:val="007A1D29"/>
    <w:rsid w:val="007A28BB"/>
    <w:rsid w:val="007A2CDA"/>
    <w:rsid w:val="007A307A"/>
    <w:rsid w:val="007A63C3"/>
    <w:rsid w:val="007A6BDA"/>
    <w:rsid w:val="007A75A8"/>
    <w:rsid w:val="007A772E"/>
    <w:rsid w:val="007A7AAF"/>
    <w:rsid w:val="007B07C2"/>
    <w:rsid w:val="007B2489"/>
    <w:rsid w:val="007B2719"/>
    <w:rsid w:val="007B33C9"/>
    <w:rsid w:val="007B5983"/>
    <w:rsid w:val="007B6CA6"/>
    <w:rsid w:val="007B70C0"/>
    <w:rsid w:val="007C02BF"/>
    <w:rsid w:val="007C11CB"/>
    <w:rsid w:val="007C13F1"/>
    <w:rsid w:val="007C1640"/>
    <w:rsid w:val="007C4158"/>
    <w:rsid w:val="007C7541"/>
    <w:rsid w:val="007C7EFA"/>
    <w:rsid w:val="007D086F"/>
    <w:rsid w:val="007D09CA"/>
    <w:rsid w:val="007D3C81"/>
    <w:rsid w:val="007D3F47"/>
    <w:rsid w:val="007D4723"/>
    <w:rsid w:val="007D4A7E"/>
    <w:rsid w:val="007D5AFB"/>
    <w:rsid w:val="007D5BE1"/>
    <w:rsid w:val="007D7747"/>
    <w:rsid w:val="007E18B8"/>
    <w:rsid w:val="007E19C6"/>
    <w:rsid w:val="007E40A6"/>
    <w:rsid w:val="007E514F"/>
    <w:rsid w:val="007E540C"/>
    <w:rsid w:val="007E6A2D"/>
    <w:rsid w:val="007E6F18"/>
    <w:rsid w:val="007E7401"/>
    <w:rsid w:val="007F034F"/>
    <w:rsid w:val="007F15D5"/>
    <w:rsid w:val="007F1ECD"/>
    <w:rsid w:val="007F23CB"/>
    <w:rsid w:val="007F3A4F"/>
    <w:rsid w:val="007F4105"/>
    <w:rsid w:val="007F5280"/>
    <w:rsid w:val="007F7F95"/>
    <w:rsid w:val="00801276"/>
    <w:rsid w:val="00801F42"/>
    <w:rsid w:val="0080213E"/>
    <w:rsid w:val="00803285"/>
    <w:rsid w:val="0080412D"/>
    <w:rsid w:val="00804822"/>
    <w:rsid w:val="00807416"/>
    <w:rsid w:val="00807923"/>
    <w:rsid w:val="008079FF"/>
    <w:rsid w:val="00807AB3"/>
    <w:rsid w:val="00812104"/>
    <w:rsid w:val="00813E00"/>
    <w:rsid w:val="00814ECD"/>
    <w:rsid w:val="00816AD1"/>
    <w:rsid w:val="00817BEF"/>
    <w:rsid w:val="00820140"/>
    <w:rsid w:val="0082097E"/>
    <w:rsid w:val="00820D97"/>
    <w:rsid w:val="0082191D"/>
    <w:rsid w:val="008220D0"/>
    <w:rsid w:val="008223F8"/>
    <w:rsid w:val="0082265A"/>
    <w:rsid w:val="00823003"/>
    <w:rsid w:val="0082758C"/>
    <w:rsid w:val="00827731"/>
    <w:rsid w:val="0083093C"/>
    <w:rsid w:val="008322C6"/>
    <w:rsid w:val="00832EE6"/>
    <w:rsid w:val="008410DE"/>
    <w:rsid w:val="008417A1"/>
    <w:rsid w:val="00842273"/>
    <w:rsid w:val="00842974"/>
    <w:rsid w:val="00843341"/>
    <w:rsid w:val="00844DC5"/>
    <w:rsid w:val="008471D5"/>
    <w:rsid w:val="00850161"/>
    <w:rsid w:val="008513E4"/>
    <w:rsid w:val="0085275E"/>
    <w:rsid w:val="00852EB8"/>
    <w:rsid w:val="00853597"/>
    <w:rsid w:val="00854EB6"/>
    <w:rsid w:val="00856130"/>
    <w:rsid w:val="0085620A"/>
    <w:rsid w:val="00856F8E"/>
    <w:rsid w:val="008576B6"/>
    <w:rsid w:val="00857ABE"/>
    <w:rsid w:val="00857D05"/>
    <w:rsid w:val="00861E6B"/>
    <w:rsid w:val="00862D84"/>
    <w:rsid w:val="00864A89"/>
    <w:rsid w:val="00865838"/>
    <w:rsid w:val="0087122F"/>
    <w:rsid w:val="0087328D"/>
    <w:rsid w:val="008742EF"/>
    <w:rsid w:val="00874E4A"/>
    <w:rsid w:val="008751C8"/>
    <w:rsid w:val="00875B41"/>
    <w:rsid w:val="00876439"/>
    <w:rsid w:val="0088068C"/>
    <w:rsid w:val="00880D3C"/>
    <w:rsid w:val="00882B95"/>
    <w:rsid w:val="00882E26"/>
    <w:rsid w:val="00883BA2"/>
    <w:rsid w:val="00883EE5"/>
    <w:rsid w:val="008841B1"/>
    <w:rsid w:val="008856CE"/>
    <w:rsid w:val="008904A3"/>
    <w:rsid w:val="00890E4A"/>
    <w:rsid w:val="00893378"/>
    <w:rsid w:val="008934FC"/>
    <w:rsid w:val="00893759"/>
    <w:rsid w:val="00896BB5"/>
    <w:rsid w:val="00896F25"/>
    <w:rsid w:val="008A03C3"/>
    <w:rsid w:val="008A04BD"/>
    <w:rsid w:val="008A1677"/>
    <w:rsid w:val="008A1851"/>
    <w:rsid w:val="008A23E0"/>
    <w:rsid w:val="008A3CF7"/>
    <w:rsid w:val="008A4813"/>
    <w:rsid w:val="008A547D"/>
    <w:rsid w:val="008A5674"/>
    <w:rsid w:val="008A5F25"/>
    <w:rsid w:val="008A6741"/>
    <w:rsid w:val="008A6B54"/>
    <w:rsid w:val="008A7514"/>
    <w:rsid w:val="008B2B66"/>
    <w:rsid w:val="008B4419"/>
    <w:rsid w:val="008C0C90"/>
    <w:rsid w:val="008C2AFD"/>
    <w:rsid w:val="008C796E"/>
    <w:rsid w:val="008D1E5C"/>
    <w:rsid w:val="008D1F9E"/>
    <w:rsid w:val="008D45A4"/>
    <w:rsid w:val="008D5F4A"/>
    <w:rsid w:val="008D7B0E"/>
    <w:rsid w:val="008E16F2"/>
    <w:rsid w:val="008E1DAD"/>
    <w:rsid w:val="008E2593"/>
    <w:rsid w:val="008E3529"/>
    <w:rsid w:val="008E35C6"/>
    <w:rsid w:val="008E480E"/>
    <w:rsid w:val="008E6469"/>
    <w:rsid w:val="008E646D"/>
    <w:rsid w:val="008E6643"/>
    <w:rsid w:val="008E7333"/>
    <w:rsid w:val="008F0310"/>
    <w:rsid w:val="008F0D25"/>
    <w:rsid w:val="008F1B5A"/>
    <w:rsid w:val="008F224D"/>
    <w:rsid w:val="008F2632"/>
    <w:rsid w:val="008F4402"/>
    <w:rsid w:val="008F6B74"/>
    <w:rsid w:val="0090089F"/>
    <w:rsid w:val="00900AB1"/>
    <w:rsid w:val="009015E4"/>
    <w:rsid w:val="00901CBC"/>
    <w:rsid w:val="00902596"/>
    <w:rsid w:val="00903361"/>
    <w:rsid w:val="00904BD5"/>
    <w:rsid w:val="00904C2C"/>
    <w:rsid w:val="00905A56"/>
    <w:rsid w:val="00906CEA"/>
    <w:rsid w:val="0091137D"/>
    <w:rsid w:val="0091239A"/>
    <w:rsid w:val="00912849"/>
    <w:rsid w:val="00912D2C"/>
    <w:rsid w:val="00913901"/>
    <w:rsid w:val="00914E05"/>
    <w:rsid w:val="0091539E"/>
    <w:rsid w:val="0092121C"/>
    <w:rsid w:val="009221F4"/>
    <w:rsid w:val="009231CF"/>
    <w:rsid w:val="0092330F"/>
    <w:rsid w:val="00924890"/>
    <w:rsid w:val="00927612"/>
    <w:rsid w:val="00934116"/>
    <w:rsid w:val="009352D3"/>
    <w:rsid w:val="00935F37"/>
    <w:rsid w:val="00937550"/>
    <w:rsid w:val="00937B01"/>
    <w:rsid w:val="009404D3"/>
    <w:rsid w:val="00942FB6"/>
    <w:rsid w:val="00943B9F"/>
    <w:rsid w:val="00950561"/>
    <w:rsid w:val="0095072B"/>
    <w:rsid w:val="0095148B"/>
    <w:rsid w:val="00952986"/>
    <w:rsid w:val="00952E31"/>
    <w:rsid w:val="00955237"/>
    <w:rsid w:val="00955351"/>
    <w:rsid w:val="00955396"/>
    <w:rsid w:val="009571A1"/>
    <w:rsid w:val="0095723F"/>
    <w:rsid w:val="00960CB6"/>
    <w:rsid w:val="00961785"/>
    <w:rsid w:val="0096363D"/>
    <w:rsid w:val="0096382C"/>
    <w:rsid w:val="00965134"/>
    <w:rsid w:val="00966A59"/>
    <w:rsid w:val="00972139"/>
    <w:rsid w:val="00972CE3"/>
    <w:rsid w:val="00973D96"/>
    <w:rsid w:val="00976884"/>
    <w:rsid w:val="00976AE3"/>
    <w:rsid w:val="00983F3D"/>
    <w:rsid w:val="009842BC"/>
    <w:rsid w:val="0098547E"/>
    <w:rsid w:val="00985F4E"/>
    <w:rsid w:val="00991C1D"/>
    <w:rsid w:val="00992A16"/>
    <w:rsid w:val="009931D2"/>
    <w:rsid w:val="00996013"/>
    <w:rsid w:val="00996436"/>
    <w:rsid w:val="009A019D"/>
    <w:rsid w:val="009A0595"/>
    <w:rsid w:val="009A13C9"/>
    <w:rsid w:val="009A38F7"/>
    <w:rsid w:val="009A3AFB"/>
    <w:rsid w:val="009A4CF4"/>
    <w:rsid w:val="009A7784"/>
    <w:rsid w:val="009B25B3"/>
    <w:rsid w:val="009B265C"/>
    <w:rsid w:val="009B4221"/>
    <w:rsid w:val="009B4515"/>
    <w:rsid w:val="009B5264"/>
    <w:rsid w:val="009B5822"/>
    <w:rsid w:val="009B60DD"/>
    <w:rsid w:val="009B77E6"/>
    <w:rsid w:val="009B788D"/>
    <w:rsid w:val="009C1981"/>
    <w:rsid w:val="009C39FD"/>
    <w:rsid w:val="009C47C3"/>
    <w:rsid w:val="009C626B"/>
    <w:rsid w:val="009D1626"/>
    <w:rsid w:val="009D1A78"/>
    <w:rsid w:val="009D2F72"/>
    <w:rsid w:val="009E14F2"/>
    <w:rsid w:val="009E1623"/>
    <w:rsid w:val="009E1977"/>
    <w:rsid w:val="009E1AE3"/>
    <w:rsid w:val="009E2CB5"/>
    <w:rsid w:val="009E4515"/>
    <w:rsid w:val="009E5613"/>
    <w:rsid w:val="009E70C0"/>
    <w:rsid w:val="009E7F3D"/>
    <w:rsid w:val="009F051A"/>
    <w:rsid w:val="009F1846"/>
    <w:rsid w:val="009F2FEE"/>
    <w:rsid w:val="009F35D7"/>
    <w:rsid w:val="009F6609"/>
    <w:rsid w:val="00A0277E"/>
    <w:rsid w:val="00A02D2E"/>
    <w:rsid w:val="00A03BC8"/>
    <w:rsid w:val="00A04D4C"/>
    <w:rsid w:val="00A07B38"/>
    <w:rsid w:val="00A102A4"/>
    <w:rsid w:val="00A11507"/>
    <w:rsid w:val="00A118C4"/>
    <w:rsid w:val="00A127BF"/>
    <w:rsid w:val="00A16680"/>
    <w:rsid w:val="00A176E6"/>
    <w:rsid w:val="00A21976"/>
    <w:rsid w:val="00A22680"/>
    <w:rsid w:val="00A23B33"/>
    <w:rsid w:val="00A2672C"/>
    <w:rsid w:val="00A26CCD"/>
    <w:rsid w:val="00A26E38"/>
    <w:rsid w:val="00A274AB"/>
    <w:rsid w:val="00A322A6"/>
    <w:rsid w:val="00A338A5"/>
    <w:rsid w:val="00A3517F"/>
    <w:rsid w:val="00A35F1D"/>
    <w:rsid w:val="00A36607"/>
    <w:rsid w:val="00A36A2E"/>
    <w:rsid w:val="00A37130"/>
    <w:rsid w:val="00A376EC"/>
    <w:rsid w:val="00A377B7"/>
    <w:rsid w:val="00A407F6"/>
    <w:rsid w:val="00A41B25"/>
    <w:rsid w:val="00A41C18"/>
    <w:rsid w:val="00A41E92"/>
    <w:rsid w:val="00A42712"/>
    <w:rsid w:val="00A461EC"/>
    <w:rsid w:val="00A50425"/>
    <w:rsid w:val="00A52CE8"/>
    <w:rsid w:val="00A52EBB"/>
    <w:rsid w:val="00A53B9A"/>
    <w:rsid w:val="00A53F43"/>
    <w:rsid w:val="00A5472B"/>
    <w:rsid w:val="00A556B3"/>
    <w:rsid w:val="00A56C97"/>
    <w:rsid w:val="00A56E87"/>
    <w:rsid w:val="00A61402"/>
    <w:rsid w:val="00A62A74"/>
    <w:rsid w:val="00A63478"/>
    <w:rsid w:val="00A63B99"/>
    <w:rsid w:val="00A64650"/>
    <w:rsid w:val="00A647D5"/>
    <w:rsid w:val="00A65504"/>
    <w:rsid w:val="00A668D0"/>
    <w:rsid w:val="00A67690"/>
    <w:rsid w:val="00A729F5"/>
    <w:rsid w:val="00A733C6"/>
    <w:rsid w:val="00A74350"/>
    <w:rsid w:val="00A74C42"/>
    <w:rsid w:val="00A74FA9"/>
    <w:rsid w:val="00A7558C"/>
    <w:rsid w:val="00A756D4"/>
    <w:rsid w:val="00A779F6"/>
    <w:rsid w:val="00A80218"/>
    <w:rsid w:val="00A822A4"/>
    <w:rsid w:val="00A84B1A"/>
    <w:rsid w:val="00A861FE"/>
    <w:rsid w:val="00A86617"/>
    <w:rsid w:val="00A8669B"/>
    <w:rsid w:val="00A872C6"/>
    <w:rsid w:val="00A87F87"/>
    <w:rsid w:val="00A90AAC"/>
    <w:rsid w:val="00A912DA"/>
    <w:rsid w:val="00A91558"/>
    <w:rsid w:val="00A91B1D"/>
    <w:rsid w:val="00A9289F"/>
    <w:rsid w:val="00AA0841"/>
    <w:rsid w:val="00AA23EE"/>
    <w:rsid w:val="00AA53BB"/>
    <w:rsid w:val="00AA60E6"/>
    <w:rsid w:val="00AA731D"/>
    <w:rsid w:val="00AB181B"/>
    <w:rsid w:val="00AB2E43"/>
    <w:rsid w:val="00AB4269"/>
    <w:rsid w:val="00AB4C30"/>
    <w:rsid w:val="00AB5C0E"/>
    <w:rsid w:val="00AB5FEE"/>
    <w:rsid w:val="00AB69E9"/>
    <w:rsid w:val="00AC0371"/>
    <w:rsid w:val="00AC0A53"/>
    <w:rsid w:val="00AC2F0F"/>
    <w:rsid w:val="00AC30D6"/>
    <w:rsid w:val="00AC4709"/>
    <w:rsid w:val="00AC5F7C"/>
    <w:rsid w:val="00AC752A"/>
    <w:rsid w:val="00AC7863"/>
    <w:rsid w:val="00AD11C9"/>
    <w:rsid w:val="00AD20C1"/>
    <w:rsid w:val="00AD2F18"/>
    <w:rsid w:val="00AD312C"/>
    <w:rsid w:val="00AD31A4"/>
    <w:rsid w:val="00AD484E"/>
    <w:rsid w:val="00AD693C"/>
    <w:rsid w:val="00AD69D8"/>
    <w:rsid w:val="00AE00B1"/>
    <w:rsid w:val="00AE0C78"/>
    <w:rsid w:val="00AE1756"/>
    <w:rsid w:val="00AE267F"/>
    <w:rsid w:val="00AE2D0B"/>
    <w:rsid w:val="00AE4FA4"/>
    <w:rsid w:val="00AE58F0"/>
    <w:rsid w:val="00AE7BDB"/>
    <w:rsid w:val="00AF1EA8"/>
    <w:rsid w:val="00AF3E8E"/>
    <w:rsid w:val="00AF4638"/>
    <w:rsid w:val="00AF57B7"/>
    <w:rsid w:val="00AF77FB"/>
    <w:rsid w:val="00AF7A53"/>
    <w:rsid w:val="00B050A4"/>
    <w:rsid w:val="00B051D0"/>
    <w:rsid w:val="00B05835"/>
    <w:rsid w:val="00B05CED"/>
    <w:rsid w:val="00B05F91"/>
    <w:rsid w:val="00B060C3"/>
    <w:rsid w:val="00B072B2"/>
    <w:rsid w:val="00B11DDC"/>
    <w:rsid w:val="00B12F29"/>
    <w:rsid w:val="00B13018"/>
    <w:rsid w:val="00B14306"/>
    <w:rsid w:val="00B159DA"/>
    <w:rsid w:val="00B15E93"/>
    <w:rsid w:val="00B15EAE"/>
    <w:rsid w:val="00B2015A"/>
    <w:rsid w:val="00B220DF"/>
    <w:rsid w:val="00B233F1"/>
    <w:rsid w:val="00B23BD9"/>
    <w:rsid w:val="00B24217"/>
    <w:rsid w:val="00B247C4"/>
    <w:rsid w:val="00B26B8E"/>
    <w:rsid w:val="00B26E8D"/>
    <w:rsid w:val="00B27D69"/>
    <w:rsid w:val="00B32F23"/>
    <w:rsid w:val="00B337D0"/>
    <w:rsid w:val="00B345BD"/>
    <w:rsid w:val="00B37768"/>
    <w:rsid w:val="00B4415D"/>
    <w:rsid w:val="00B44173"/>
    <w:rsid w:val="00B447BD"/>
    <w:rsid w:val="00B471DF"/>
    <w:rsid w:val="00B47B85"/>
    <w:rsid w:val="00B53322"/>
    <w:rsid w:val="00B55176"/>
    <w:rsid w:val="00B56A9E"/>
    <w:rsid w:val="00B56EA4"/>
    <w:rsid w:val="00B577B5"/>
    <w:rsid w:val="00B61365"/>
    <w:rsid w:val="00B618C7"/>
    <w:rsid w:val="00B640ED"/>
    <w:rsid w:val="00B65C69"/>
    <w:rsid w:val="00B6632C"/>
    <w:rsid w:val="00B71DD9"/>
    <w:rsid w:val="00B721A7"/>
    <w:rsid w:val="00B7647D"/>
    <w:rsid w:val="00B76A18"/>
    <w:rsid w:val="00B76BEF"/>
    <w:rsid w:val="00B76EC0"/>
    <w:rsid w:val="00B77E47"/>
    <w:rsid w:val="00B80102"/>
    <w:rsid w:val="00B82A96"/>
    <w:rsid w:val="00B82C93"/>
    <w:rsid w:val="00B8411B"/>
    <w:rsid w:val="00B84CED"/>
    <w:rsid w:val="00B84E26"/>
    <w:rsid w:val="00B85716"/>
    <w:rsid w:val="00B85D2F"/>
    <w:rsid w:val="00B90204"/>
    <w:rsid w:val="00B9066A"/>
    <w:rsid w:val="00B9132F"/>
    <w:rsid w:val="00B918E7"/>
    <w:rsid w:val="00B925A8"/>
    <w:rsid w:val="00B93A28"/>
    <w:rsid w:val="00B93A4D"/>
    <w:rsid w:val="00B972F0"/>
    <w:rsid w:val="00B975C8"/>
    <w:rsid w:val="00BA01FA"/>
    <w:rsid w:val="00BA7C3E"/>
    <w:rsid w:val="00BB0418"/>
    <w:rsid w:val="00BB08B6"/>
    <w:rsid w:val="00BB0BF5"/>
    <w:rsid w:val="00BB19B7"/>
    <w:rsid w:val="00BB2B78"/>
    <w:rsid w:val="00BB4B82"/>
    <w:rsid w:val="00BB5217"/>
    <w:rsid w:val="00BB66C1"/>
    <w:rsid w:val="00BB68F2"/>
    <w:rsid w:val="00BB6A65"/>
    <w:rsid w:val="00BB75DE"/>
    <w:rsid w:val="00BC1318"/>
    <w:rsid w:val="00BC208E"/>
    <w:rsid w:val="00BC5E71"/>
    <w:rsid w:val="00BC6845"/>
    <w:rsid w:val="00BD2934"/>
    <w:rsid w:val="00BD3092"/>
    <w:rsid w:val="00BD42B0"/>
    <w:rsid w:val="00BD4552"/>
    <w:rsid w:val="00BD64BD"/>
    <w:rsid w:val="00BD7647"/>
    <w:rsid w:val="00BE0C1E"/>
    <w:rsid w:val="00BE0F2F"/>
    <w:rsid w:val="00BE1EFA"/>
    <w:rsid w:val="00BE28C0"/>
    <w:rsid w:val="00BE2E83"/>
    <w:rsid w:val="00BE3AFA"/>
    <w:rsid w:val="00BE40E4"/>
    <w:rsid w:val="00BE4E5D"/>
    <w:rsid w:val="00BE4EED"/>
    <w:rsid w:val="00BE6FE9"/>
    <w:rsid w:val="00BE7094"/>
    <w:rsid w:val="00BE7429"/>
    <w:rsid w:val="00BF4215"/>
    <w:rsid w:val="00BF4EF8"/>
    <w:rsid w:val="00BF7B7A"/>
    <w:rsid w:val="00C01F98"/>
    <w:rsid w:val="00C0270E"/>
    <w:rsid w:val="00C02EB6"/>
    <w:rsid w:val="00C031D4"/>
    <w:rsid w:val="00C04DE9"/>
    <w:rsid w:val="00C04EFB"/>
    <w:rsid w:val="00C050D9"/>
    <w:rsid w:val="00C05E16"/>
    <w:rsid w:val="00C05EA9"/>
    <w:rsid w:val="00C1012B"/>
    <w:rsid w:val="00C133BA"/>
    <w:rsid w:val="00C14566"/>
    <w:rsid w:val="00C1543E"/>
    <w:rsid w:val="00C15DF8"/>
    <w:rsid w:val="00C2034F"/>
    <w:rsid w:val="00C207FB"/>
    <w:rsid w:val="00C215A2"/>
    <w:rsid w:val="00C21DC4"/>
    <w:rsid w:val="00C23935"/>
    <w:rsid w:val="00C248EB"/>
    <w:rsid w:val="00C27E1E"/>
    <w:rsid w:val="00C27FAB"/>
    <w:rsid w:val="00C32B29"/>
    <w:rsid w:val="00C32C7F"/>
    <w:rsid w:val="00C33F06"/>
    <w:rsid w:val="00C457F7"/>
    <w:rsid w:val="00C47D3E"/>
    <w:rsid w:val="00C504A5"/>
    <w:rsid w:val="00C53189"/>
    <w:rsid w:val="00C539D6"/>
    <w:rsid w:val="00C54EEE"/>
    <w:rsid w:val="00C55336"/>
    <w:rsid w:val="00C55FE6"/>
    <w:rsid w:val="00C56779"/>
    <w:rsid w:val="00C56A0E"/>
    <w:rsid w:val="00C57188"/>
    <w:rsid w:val="00C6268F"/>
    <w:rsid w:val="00C65C2C"/>
    <w:rsid w:val="00C66B4A"/>
    <w:rsid w:val="00C677B7"/>
    <w:rsid w:val="00C7262E"/>
    <w:rsid w:val="00C726CD"/>
    <w:rsid w:val="00C753A3"/>
    <w:rsid w:val="00C75FF6"/>
    <w:rsid w:val="00C774D8"/>
    <w:rsid w:val="00C81E99"/>
    <w:rsid w:val="00C81F63"/>
    <w:rsid w:val="00C8243A"/>
    <w:rsid w:val="00C87F1C"/>
    <w:rsid w:val="00C905B8"/>
    <w:rsid w:val="00C915D9"/>
    <w:rsid w:val="00C916E7"/>
    <w:rsid w:val="00C91DFD"/>
    <w:rsid w:val="00C967C6"/>
    <w:rsid w:val="00C9760A"/>
    <w:rsid w:val="00CA12C3"/>
    <w:rsid w:val="00CA1C3C"/>
    <w:rsid w:val="00CA3708"/>
    <w:rsid w:val="00CA37D5"/>
    <w:rsid w:val="00CA6CE1"/>
    <w:rsid w:val="00CA7F03"/>
    <w:rsid w:val="00CB1262"/>
    <w:rsid w:val="00CB175A"/>
    <w:rsid w:val="00CB26FE"/>
    <w:rsid w:val="00CB36A3"/>
    <w:rsid w:val="00CB4E92"/>
    <w:rsid w:val="00CB4EF0"/>
    <w:rsid w:val="00CB7DBD"/>
    <w:rsid w:val="00CC04B3"/>
    <w:rsid w:val="00CC19D5"/>
    <w:rsid w:val="00CC204E"/>
    <w:rsid w:val="00CC3A83"/>
    <w:rsid w:val="00CC3ABC"/>
    <w:rsid w:val="00CC5779"/>
    <w:rsid w:val="00CC7EBE"/>
    <w:rsid w:val="00CD1CC3"/>
    <w:rsid w:val="00CD1FE5"/>
    <w:rsid w:val="00CD2CA0"/>
    <w:rsid w:val="00CD2EED"/>
    <w:rsid w:val="00CD5729"/>
    <w:rsid w:val="00CD5960"/>
    <w:rsid w:val="00CD70A5"/>
    <w:rsid w:val="00CE06D8"/>
    <w:rsid w:val="00CE1056"/>
    <w:rsid w:val="00CE3625"/>
    <w:rsid w:val="00CE3A16"/>
    <w:rsid w:val="00CE4B2C"/>
    <w:rsid w:val="00CE6A85"/>
    <w:rsid w:val="00CF0A26"/>
    <w:rsid w:val="00D00283"/>
    <w:rsid w:val="00D003D5"/>
    <w:rsid w:val="00D00D08"/>
    <w:rsid w:val="00D024ED"/>
    <w:rsid w:val="00D033E2"/>
    <w:rsid w:val="00D051DD"/>
    <w:rsid w:val="00D063F7"/>
    <w:rsid w:val="00D1045C"/>
    <w:rsid w:val="00D10B8C"/>
    <w:rsid w:val="00D11075"/>
    <w:rsid w:val="00D11BA8"/>
    <w:rsid w:val="00D11D7B"/>
    <w:rsid w:val="00D11FFD"/>
    <w:rsid w:val="00D12901"/>
    <w:rsid w:val="00D1386B"/>
    <w:rsid w:val="00D15229"/>
    <w:rsid w:val="00D16723"/>
    <w:rsid w:val="00D16CA7"/>
    <w:rsid w:val="00D227FF"/>
    <w:rsid w:val="00D228A0"/>
    <w:rsid w:val="00D24AC0"/>
    <w:rsid w:val="00D2792A"/>
    <w:rsid w:val="00D27DE8"/>
    <w:rsid w:val="00D30118"/>
    <w:rsid w:val="00D322AC"/>
    <w:rsid w:val="00D32D72"/>
    <w:rsid w:val="00D32F07"/>
    <w:rsid w:val="00D34A2B"/>
    <w:rsid w:val="00D35352"/>
    <w:rsid w:val="00D35747"/>
    <w:rsid w:val="00D413FA"/>
    <w:rsid w:val="00D41E6E"/>
    <w:rsid w:val="00D42133"/>
    <w:rsid w:val="00D42C7E"/>
    <w:rsid w:val="00D431E9"/>
    <w:rsid w:val="00D4358A"/>
    <w:rsid w:val="00D44D90"/>
    <w:rsid w:val="00D44E9A"/>
    <w:rsid w:val="00D45D4C"/>
    <w:rsid w:val="00D46056"/>
    <w:rsid w:val="00D46414"/>
    <w:rsid w:val="00D47211"/>
    <w:rsid w:val="00D507A9"/>
    <w:rsid w:val="00D511F7"/>
    <w:rsid w:val="00D51EE2"/>
    <w:rsid w:val="00D604E8"/>
    <w:rsid w:val="00D620FC"/>
    <w:rsid w:val="00D62674"/>
    <w:rsid w:val="00D63D86"/>
    <w:rsid w:val="00D64D21"/>
    <w:rsid w:val="00D65B04"/>
    <w:rsid w:val="00D71A0C"/>
    <w:rsid w:val="00D7215B"/>
    <w:rsid w:val="00D72B49"/>
    <w:rsid w:val="00D77A45"/>
    <w:rsid w:val="00D80193"/>
    <w:rsid w:val="00D80230"/>
    <w:rsid w:val="00D873A2"/>
    <w:rsid w:val="00D90E0B"/>
    <w:rsid w:val="00D91FB3"/>
    <w:rsid w:val="00D932DE"/>
    <w:rsid w:val="00D95772"/>
    <w:rsid w:val="00D96F48"/>
    <w:rsid w:val="00DA078B"/>
    <w:rsid w:val="00DA5521"/>
    <w:rsid w:val="00DA6DEC"/>
    <w:rsid w:val="00DA771F"/>
    <w:rsid w:val="00DA7C1F"/>
    <w:rsid w:val="00DB18BE"/>
    <w:rsid w:val="00DB26B5"/>
    <w:rsid w:val="00DB2E0A"/>
    <w:rsid w:val="00DB4AB0"/>
    <w:rsid w:val="00DB5812"/>
    <w:rsid w:val="00DB7C33"/>
    <w:rsid w:val="00DC05C8"/>
    <w:rsid w:val="00DC090E"/>
    <w:rsid w:val="00DC0E7B"/>
    <w:rsid w:val="00DC25A9"/>
    <w:rsid w:val="00DC3583"/>
    <w:rsid w:val="00DC554A"/>
    <w:rsid w:val="00DC5645"/>
    <w:rsid w:val="00DC66D1"/>
    <w:rsid w:val="00DD2733"/>
    <w:rsid w:val="00DD3437"/>
    <w:rsid w:val="00DD39BA"/>
    <w:rsid w:val="00DD3DBB"/>
    <w:rsid w:val="00DD6B49"/>
    <w:rsid w:val="00DE2A63"/>
    <w:rsid w:val="00DE3031"/>
    <w:rsid w:val="00DE50AC"/>
    <w:rsid w:val="00DE51EF"/>
    <w:rsid w:val="00DF178A"/>
    <w:rsid w:val="00DF20A8"/>
    <w:rsid w:val="00DF40EA"/>
    <w:rsid w:val="00DF44EE"/>
    <w:rsid w:val="00DF5408"/>
    <w:rsid w:val="00DF54BB"/>
    <w:rsid w:val="00E00982"/>
    <w:rsid w:val="00E020A1"/>
    <w:rsid w:val="00E049D6"/>
    <w:rsid w:val="00E05CED"/>
    <w:rsid w:val="00E06086"/>
    <w:rsid w:val="00E10B92"/>
    <w:rsid w:val="00E1258A"/>
    <w:rsid w:val="00E136C3"/>
    <w:rsid w:val="00E14059"/>
    <w:rsid w:val="00E1453F"/>
    <w:rsid w:val="00E16220"/>
    <w:rsid w:val="00E20AC3"/>
    <w:rsid w:val="00E21AF2"/>
    <w:rsid w:val="00E21F79"/>
    <w:rsid w:val="00E22841"/>
    <w:rsid w:val="00E24A33"/>
    <w:rsid w:val="00E2700E"/>
    <w:rsid w:val="00E278D9"/>
    <w:rsid w:val="00E27EB4"/>
    <w:rsid w:val="00E33F07"/>
    <w:rsid w:val="00E3434E"/>
    <w:rsid w:val="00E34BD0"/>
    <w:rsid w:val="00E34C4F"/>
    <w:rsid w:val="00E40214"/>
    <w:rsid w:val="00E415E1"/>
    <w:rsid w:val="00E43E44"/>
    <w:rsid w:val="00E475CD"/>
    <w:rsid w:val="00E53472"/>
    <w:rsid w:val="00E5385B"/>
    <w:rsid w:val="00E54BDA"/>
    <w:rsid w:val="00E56C50"/>
    <w:rsid w:val="00E57406"/>
    <w:rsid w:val="00E60303"/>
    <w:rsid w:val="00E608DA"/>
    <w:rsid w:val="00E61B8C"/>
    <w:rsid w:val="00E61D63"/>
    <w:rsid w:val="00E625C5"/>
    <w:rsid w:val="00E6636D"/>
    <w:rsid w:val="00E67B4D"/>
    <w:rsid w:val="00E7125E"/>
    <w:rsid w:val="00E718F3"/>
    <w:rsid w:val="00E728A2"/>
    <w:rsid w:val="00E73D57"/>
    <w:rsid w:val="00E7433C"/>
    <w:rsid w:val="00E8075B"/>
    <w:rsid w:val="00E80BCB"/>
    <w:rsid w:val="00E81B9F"/>
    <w:rsid w:val="00E82B4E"/>
    <w:rsid w:val="00E82E29"/>
    <w:rsid w:val="00E86A25"/>
    <w:rsid w:val="00E9067A"/>
    <w:rsid w:val="00E91039"/>
    <w:rsid w:val="00E92F5C"/>
    <w:rsid w:val="00E93364"/>
    <w:rsid w:val="00E9361B"/>
    <w:rsid w:val="00E93E1D"/>
    <w:rsid w:val="00E94EC5"/>
    <w:rsid w:val="00EA02C0"/>
    <w:rsid w:val="00EA0906"/>
    <w:rsid w:val="00EA1DC9"/>
    <w:rsid w:val="00EA21B9"/>
    <w:rsid w:val="00EA22C7"/>
    <w:rsid w:val="00EA303E"/>
    <w:rsid w:val="00EA33CB"/>
    <w:rsid w:val="00EA4E71"/>
    <w:rsid w:val="00EA513E"/>
    <w:rsid w:val="00EA5E55"/>
    <w:rsid w:val="00EB0142"/>
    <w:rsid w:val="00EB0D12"/>
    <w:rsid w:val="00EB1EDE"/>
    <w:rsid w:val="00EB3DFA"/>
    <w:rsid w:val="00EB4DC2"/>
    <w:rsid w:val="00EB63A5"/>
    <w:rsid w:val="00EC3E6D"/>
    <w:rsid w:val="00EC42A2"/>
    <w:rsid w:val="00EC4C11"/>
    <w:rsid w:val="00EC6F6E"/>
    <w:rsid w:val="00ED14A3"/>
    <w:rsid w:val="00ED267D"/>
    <w:rsid w:val="00ED4557"/>
    <w:rsid w:val="00ED77CB"/>
    <w:rsid w:val="00EE000E"/>
    <w:rsid w:val="00EE15BF"/>
    <w:rsid w:val="00EE64EA"/>
    <w:rsid w:val="00EE659B"/>
    <w:rsid w:val="00EF034F"/>
    <w:rsid w:val="00EF0878"/>
    <w:rsid w:val="00EF1A4F"/>
    <w:rsid w:val="00EF1C56"/>
    <w:rsid w:val="00EF3417"/>
    <w:rsid w:val="00EF3984"/>
    <w:rsid w:val="00EF4EFC"/>
    <w:rsid w:val="00EF6C36"/>
    <w:rsid w:val="00F0059E"/>
    <w:rsid w:val="00F00A78"/>
    <w:rsid w:val="00F02C5B"/>
    <w:rsid w:val="00F02D03"/>
    <w:rsid w:val="00F038C5"/>
    <w:rsid w:val="00F07526"/>
    <w:rsid w:val="00F114BF"/>
    <w:rsid w:val="00F11A99"/>
    <w:rsid w:val="00F12410"/>
    <w:rsid w:val="00F12E03"/>
    <w:rsid w:val="00F1308A"/>
    <w:rsid w:val="00F14479"/>
    <w:rsid w:val="00F149DE"/>
    <w:rsid w:val="00F160B3"/>
    <w:rsid w:val="00F16A92"/>
    <w:rsid w:val="00F17E3C"/>
    <w:rsid w:val="00F22B0F"/>
    <w:rsid w:val="00F24FCE"/>
    <w:rsid w:val="00F2530B"/>
    <w:rsid w:val="00F26F8D"/>
    <w:rsid w:val="00F27B5E"/>
    <w:rsid w:val="00F30EA5"/>
    <w:rsid w:val="00F31FEF"/>
    <w:rsid w:val="00F343ED"/>
    <w:rsid w:val="00F37ACF"/>
    <w:rsid w:val="00F415AA"/>
    <w:rsid w:val="00F43215"/>
    <w:rsid w:val="00F432F9"/>
    <w:rsid w:val="00F43B99"/>
    <w:rsid w:val="00F45847"/>
    <w:rsid w:val="00F459C0"/>
    <w:rsid w:val="00F45BFB"/>
    <w:rsid w:val="00F4770F"/>
    <w:rsid w:val="00F50FC1"/>
    <w:rsid w:val="00F514CF"/>
    <w:rsid w:val="00F5374F"/>
    <w:rsid w:val="00F537C9"/>
    <w:rsid w:val="00F538FC"/>
    <w:rsid w:val="00F5406B"/>
    <w:rsid w:val="00F5468E"/>
    <w:rsid w:val="00F56E42"/>
    <w:rsid w:val="00F56F8D"/>
    <w:rsid w:val="00F60F4B"/>
    <w:rsid w:val="00F63A1A"/>
    <w:rsid w:val="00F648CE"/>
    <w:rsid w:val="00F6625D"/>
    <w:rsid w:val="00F66D2A"/>
    <w:rsid w:val="00F70924"/>
    <w:rsid w:val="00F70ADF"/>
    <w:rsid w:val="00F729C6"/>
    <w:rsid w:val="00F7530A"/>
    <w:rsid w:val="00F8094D"/>
    <w:rsid w:val="00F82514"/>
    <w:rsid w:val="00F8274D"/>
    <w:rsid w:val="00F83452"/>
    <w:rsid w:val="00F83A36"/>
    <w:rsid w:val="00F86C1D"/>
    <w:rsid w:val="00F86F65"/>
    <w:rsid w:val="00F87210"/>
    <w:rsid w:val="00F87FB1"/>
    <w:rsid w:val="00F924B2"/>
    <w:rsid w:val="00F94F0C"/>
    <w:rsid w:val="00F979DE"/>
    <w:rsid w:val="00F97E5A"/>
    <w:rsid w:val="00FA0C40"/>
    <w:rsid w:val="00FA1517"/>
    <w:rsid w:val="00FA1ADD"/>
    <w:rsid w:val="00FA25C8"/>
    <w:rsid w:val="00FA39E3"/>
    <w:rsid w:val="00FA40F3"/>
    <w:rsid w:val="00FA5EF3"/>
    <w:rsid w:val="00FA6D07"/>
    <w:rsid w:val="00FA70CA"/>
    <w:rsid w:val="00FB19E0"/>
    <w:rsid w:val="00FB309B"/>
    <w:rsid w:val="00FB7A46"/>
    <w:rsid w:val="00FC0074"/>
    <w:rsid w:val="00FC0E5C"/>
    <w:rsid w:val="00FC1552"/>
    <w:rsid w:val="00FC23F6"/>
    <w:rsid w:val="00FC25F2"/>
    <w:rsid w:val="00FC60DE"/>
    <w:rsid w:val="00FC650C"/>
    <w:rsid w:val="00FC6828"/>
    <w:rsid w:val="00FD0774"/>
    <w:rsid w:val="00FD0885"/>
    <w:rsid w:val="00FD3F1C"/>
    <w:rsid w:val="00FD6056"/>
    <w:rsid w:val="00FD633F"/>
    <w:rsid w:val="00FD67B4"/>
    <w:rsid w:val="00FE18F2"/>
    <w:rsid w:val="00FE58C1"/>
    <w:rsid w:val="00FE5CE2"/>
    <w:rsid w:val="00FE6438"/>
    <w:rsid w:val="00FE72C0"/>
    <w:rsid w:val="00FF133D"/>
    <w:rsid w:val="00FF233F"/>
    <w:rsid w:val="00FF364F"/>
    <w:rsid w:val="00FF4535"/>
    <w:rsid w:val="00FF6EA6"/>
    <w:rsid w:val="00FF7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E863C8-8C7B-4A01-82F4-71337CEBA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Angsana New"/>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2E0A"/>
  </w:style>
  <w:style w:type="paragraph" w:styleId="Heading1">
    <w:name w:val="heading 1"/>
    <w:basedOn w:val="HeadingBase"/>
    <w:next w:val="Heading2"/>
    <w:qFormat/>
    <w:rsid w:val="00DB2E0A"/>
    <w:pPr>
      <w:keepNext/>
      <w:spacing w:before="962" w:after="1682"/>
      <w:outlineLvl w:val="0"/>
    </w:pPr>
    <w:rPr>
      <w:sz w:val="60"/>
    </w:rPr>
  </w:style>
  <w:style w:type="paragraph" w:styleId="Heading2">
    <w:name w:val="heading 2"/>
    <w:basedOn w:val="HeadingBase"/>
    <w:next w:val="BodyText"/>
    <w:qFormat/>
    <w:rsid w:val="00DB2E0A"/>
    <w:pPr>
      <w:keepNext/>
      <w:pBdr>
        <w:top w:val="single" w:sz="6" w:space="1" w:color="auto"/>
      </w:pBdr>
      <w:spacing w:before="362" w:after="43"/>
      <w:outlineLvl w:val="1"/>
    </w:pPr>
    <w:rPr>
      <w:sz w:val="36"/>
    </w:rPr>
  </w:style>
  <w:style w:type="paragraph" w:styleId="Heading3">
    <w:name w:val="heading 3"/>
    <w:basedOn w:val="HeadingBase"/>
    <w:next w:val="BodyText"/>
    <w:qFormat/>
    <w:rsid w:val="00DB2E0A"/>
    <w:pPr>
      <w:keepNext/>
      <w:spacing w:before="340"/>
      <w:outlineLvl w:val="2"/>
    </w:pPr>
    <w:rPr>
      <w:sz w:val="28"/>
    </w:rPr>
  </w:style>
  <w:style w:type="paragraph" w:styleId="Heading4">
    <w:name w:val="heading 4"/>
    <w:basedOn w:val="HeadingBase"/>
    <w:next w:val="BodyText"/>
    <w:qFormat/>
    <w:rsid w:val="00DB2E0A"/>
    <w:pPr>
      <w:keepNext/>
      <w:spacing w:before="216" w:after="14"/>
      <w:outlineLvl w:val="3"/>
    </w:pPr>
    <w:rPr>
      <w:i/>
      <w:sz w:val="24"/>
    </w:rPr>
  </w:style>
  <w:style w:type="paragraph" w:styleId="Heading5">
    <w:name w:val="heading 5"/>
    <w:basedOn w:val="HeadingBase"/>
    <w:next w:val="Definition"/>
    <w:qFormat/>
    <w:rsid w:val="00DB2E0A"/>
    <w:pPr>
      <w:keepNext/>
      <w:spacing w:before="340"/>
      <w:outlineLvl w:val="4"/>
    </w:pPr>
    <w:rPr>
      <w:sz w:val="28"/>
    </w:rPr>
  </w:style>
  <w:style w:type="paragraph" w:styleId="Heading6">
    <w:name w:val="heading 6"/>
    <w:basedOn w:val="Normal"/>
    <w:next w:val="Normal"/>
    <w:qFormat/>
    <w:rsid w:val="00DB2E0A"/>
    <w:pPr>
      <w:spacing w:before="240" w:after="60"/>
      <w:outlineLvl w:val="5"/>
    </w:pPr>
    <w:rPr>
      <w:rFonts w:cs="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rsid w:val="00DB2E0A"/>
    <w:rPr>
      <w:rFonts w:ascii="Arial" w:hAnsi="Arial"/>
      <w:b/>
    </w:rPr>
  </w:style>
  <w:style w:type="paragraph" w:styleId="BodyText">
    <w:name w:val="Body Text"/>
    <w:basedOn w:val="Normal"/>
    <w:rsid w:val="00DB2E0A"/>
    <w:pPr>
      <w:spacing w:before="115"/>
    </w:pPr>
  </w:style>
  <w:style w:type="paragraph" w:styleId="List">
    <w:name w:val="List"/>
    <w:basedOn w:val="BodyText"/>
    <w:rsid w:val="00DB2E0A"/>
    <w:pPr>
      <w:tabs>
        <w:tab w:val="left" w:pos="360"/>
      </w:tabs>
      <w:ind w:left="360" w:hanging="360"/>
    </w:pPr>
  </w:style>
  <w:style w:type="paragraph" w:customStyle="1" w:styleId="Definition">
    <w:name w:val="Definition"/>
    <w:basedOn w:val="BodyText"/>
    <w:rsid w:val="00DB2E0A"/>
  </w:style>
  <w:style w:type="paragraph" w:customStyle="1" w:styleId="BodyTextTable">
    <w:name w:val="Body Text Table"/>
    <w:basedOn w:val="BodyText"/>
    <w:rsid w:val="00DB2E0A"/>
  </w:style>
  <w:style w:type="paragraph" w:customStyle="1" w:styleId="BodyTable">
    <w:name w:val="BodyTable"/>
    <w:basedOn w:val="Normal"/>
    <w:rsid w:val="00DB2E0A"/>
    <w:pPr>
      <w:spacing w:before="115"/>
    </w:pPr>
  </w:style>
  <w:style w:type="paragraph" w:styleId="Title">
    <w:name w:val="Title"/>
    <w:basedOn w:val="HeadingBase"/>
    <w:qFormat/>
    <w:rsid w:val="00DB2E0A"/>
    <w:pPr>
      <w:spacing w:before="242" w:after="722"/>
      <w:jc w:val="right"/>
    </w:pPr>
    <w:rPr>
      <w:sz w:val="72"/>
    </w:rPr>
  </w:style>
  <w:style w:type="paragraph" w:customStyle="1" w:styleId="ByLine">
    <w:name w:val="ByLine"/>
    <w:basedOn w:val="Title"/>
    <w:rsid w:val="00DB2E0A"/>
    <w:rPr>
      <w:sz w:val="28"/>
    </w:rPr>
  </w:style>
  <w:style w:type="paragraph" w:styleId="Caption">
    <w:name w:val="caption"/>
    <w:basedOn w:val="BodyText"/>
    <w:next w:val="BodyText"/>
    <w:qFormat/>
    <w:rsid w:val="00DB2E0A"/>
    <w:pPr>
      <w:tabs>
        <w:tab w:val="left" w:pos="3600"/>
        <w:tab w:val="left" w:pos="3960"/>
      </w:tabs>
      <w:spacing w:before="60" w:after="160"/>
    </w:pPr>
    <w:rPr>
      <w:i/>
      <w:sz w:val="18"/>
    </w:rPr>
  </w:style>
  <w:style w:type="paragraph" w:customStyle="1" w:styleId="CodeBase">
    <w:name w:val="Code Base"/>
    <w:basedOn w:val="BodyText"/>
    <w:rsid w:val="00DB2E0A"/>
    <w:rPr>
      <w:rFonts w:ascii="Courier New" w:hAnsi="Courier New"/>
    </w:rPr>
  </w:style>
  <w:style w:type="paragraph" w:customStyle="1" w:styleId="CodeExplained">
    <w:name w:val="CodeExplained"/>
    <w:basedOn w:val="CodeBase"/>
    <w:rsid w:val="00DB2E0A"/>
    <w:pPr>
      <w:spacing w:after="40"/>
      <w:ind w:left="720"/>
    </w:pPr>
  </w:style>
  <w:style w:type="character" w:customStyle="1" w:styleId="D2HNoGloss">
    <w:name w:val="D2HNoGloss"/>
    <w:rsid w:val="00DB2E0A"/>
  </w:style>
  <w:style w:type="paragraph" w:customStyle="1" w:styleId="Figures">
    <w:name w:val="Figures"/>
    <w:basedOn w:val="BodyText"/>
    <w:next w:val="Caption"/>
    <w:rsid w:val="00DB2E0A"/>
    <w:pPr>
      <w:tabs>
        <w:tab w:val="left" w:pos="3600"/>
        <w:tab w:val="left" w:pos="3960"/>
      </w:tabs>
      <w:spacing w:before="140" w:after="60"/>
    </w:pPr>
  </w:style>
  <w:style w:type="paragraph" w:customStyle="1" w:styleId="FiguresTable">
    <w:name w:val="Figures Table"/>
    <w:basedOn w:val="Figures"/>
    <w:rsid w:val="00DB2E0A"/>
  </w:style>
  <w:style w:type="paragraph" w:customStyle="1" w:styleId="HeaderBase">
    <w:name w:val="Header Base"/>
    <w:basedOn w:val="HeadingBase"/>
    <w:rsid w:val="00DB2E0A"/>
  </w:style>
  <w:style w:type="paragraph" w:styleId="Footer">
    <w:name w:val="footer"/>
    <w:basedOn w:val="HeaderBase"/>
    <w:rsid w:val="00DB2E0A"/>
    <w:pPr>
      <w:pBdr>
        <w:top w:val="single" w:sz="6" w:space="1" w:color="auto"/>
        <w:between w:val="single" w:sz="6" w:space="1" w:color="auto"/>
      </w:pBdr>
      <w:tabs>
        <w:tab w:val="right" w:pos="9720"/>
      </w:tabs>
    </w:pPr>
    <w:rPr>
      <w:sz w:val="18"/>
    </w:rPr>
  </w:style>
  <w:style w:type="paragraph" w:customStyle="1" w:styleId="footereven">
    <w:name w:val="footer even"/>
    <w:basedOn w:val="Footer"/>
    <w:rsid w:val="00DB2E0A"/>
  </w:style>
  <w:style w:type="paragraph" w:customStyle="1" w:styleId="footerodd">
    <w:name w:val="footer odd"/>
    <w:basedOn w:val="Footer"/>
    <w:rsid w:val="00DB2E0A"/>
  </w:style>
  <w:style w:type="paragraph" w:styleId="Header">
    <w:name w:val="header"/>
    <w:basedOn w:val="HeaderBase"/>
    <w:rsid w:val="00DB2E0A"/>
    <w:pPr>
      <w:tabs>
        <w:tab w:val="right" w:pos="9720"/>
      </w:tabs>
    </w:pPr>
    <w:rPr>
      <w:sz w:val="18"/>
    </w:rPr>
  </w:style>
  <w:style w:type="paragraph" w:customStyle="1" w:styleId="headereven">
    <w:name w:val="header even"/>
    <w:basedOn w:val="Header"/>
    <w:rsid w:val="00DB2E0A"/>
  </w:style>
  <w:style w:type="paragraph" w:customStyle="1" w:styleId="headerodd">
    <w:name w:val="header odd"/>
    <w:basedOn w:val="Header"/>
    <w:rsid w:val="00DB2E0A"/>
  </w:style>
  <w:style w:type="paragraph" w:customStyle="1" w:styleId="IndexBase">
    <w:name w:val="Index Base"/>
    <w:basedOn w:val="Normal"/>
    <w:rsid w:val="00DB2E0A"/>
  </w:style>
  <w:style w:type="paragraph" w:styleId="Index1">
    <w:name w:val="index 1"/>
    <w:basedOn w:val="IndexBase"/>
    <w:next w:val="Normal"/>
    <w:autoRedefine/>
    <w:semiHidden/>
    <w:rsid w:val="00DB2E0A"/>
    <w:pPr>
      <w:ind w:left="432" w:hanging="432"/>
    </w:pPr>
  </w:style>
  <w:style w:type="paragraph" w:styleId="Index2">
    <w:name w:val="index 2"/>
    <w:basedOn w:val="IndexBase"/>
    <w:next w:val="Normal"/>
    <w:autoRedefine/>
    <w:semiHidden/>
    <w:rsid w:val="00DB2E0A"/>
    <w:pPr>
      <w:ind w:left="432" w:hanging="288"/>
    </w:pPr>
  </w:style>
  <w:style w:type="paragraph" w:styleId="Index3">
    <w:name w:val="index 3"/>
    <w:basedOn w:val="IndexBase"/>
    <w:next w:val="Normal"/>
    <w:autoRedefine/>
    <w:semiHidden/>
    <w:rsid w:val="00DB2E0A"/>
    <w:pPr>
      <w:ind w:left="432" w:hanging="144"/>
    </w:pPr>
  </w:style>
  <w:style w:type="paragraph" w:styleId="IndexHeading">
    <w:name w:val="index heading"/>
    <w:basedOn w:val="HeadingBase"/>
    <w:next w:val="Index1"/>
    <w:semiHidden/>
    <w:rsid w:val="00DB2E0A"/>
    <w:pPr>
      <w:keepNext/>
      <w:spacing w:before="302" w:after="122"/>
    </w:pPr>
    <w:rPr>
      <w:sz w:val="22"/>
    </w:rPr>
  </w:style>
  <w:style w:type="paragraph" w:customStyle="1" w:styleId="Jump">
    <w:name w:val="Jump"/>
    <w:basedOn w:val="BodyText"/>
    <w:rsid w:val="00DB2E0A"/>
    <w:rPr>
      <w:rFonts w:ascii="Arial" w:hAnsi="Arial"/>
      <w:color w:val="FF00FF"/>
      <w:u w:val="double"/>
    </w:rPr>
  </w:style>
  <w:style w:type="paragraph" w:customStyle="1" w:styleId="RelatedHead">
    <w:name w:val="RelatedHead"/>
    <w:basedOn w:val="HeadingBase"/>
    <w:next w:val="Jump"/>
    <w:rsid w:val="00DB2E0A"/>
    <w:pPr>
      <w:spacing w:before="120" w:after="60"/>
    </w:pPr>
    <w:rPr>
      <w:color w:val="FF00FF"/>
      <w:sz w:val="24"/>
    </w:rPr>
  </w:style>
  <w:style w:type="character" w:customStyle="1" w:styleId="C1HGroup">
    <w:name w:val="C1H Group"/>
    <w:rsid w:val="00DB2E0A"/>
    <w:rPr>
      <w:i/>
      <w:color w:val="808000"/>
    </w:rPr>
  </w:style>
  <w:style w:type="paragraph" w:styleId="List2">
    <w:name w:val="List 2"/>
    <w:basedOn w:val="List"/>
    <w:rsid w:val="00DB2E0A"/>
    <w:pPr>
      <w:tabs>
        <w:tab w:val="clear" w:pos="360"/>
        <w:tab w:val="left" w:pos="720"/>
      </w:tabs>
      <w:ind w:left="720"/>
    </w:pPr>
  </w:style>
  <w:style w:type="paragraph" w:customStyle="1" w:styleId="ListTable">
    <w:name w:val="List Table"/>
    <w:basedOn w:val="List"/>
    <w:rsid w:val="00DB2E0A"/>
    <w:pPr>
      <w:tabs>
        <w:tab w:val="left" w:pos="720"/>
      </w:tabs>
    </w:pPr>
  </w:style>
  <w:style w:type="paragraph" w:customStyle="1" w:styleId="List2Table">
    <w:name w:val="List 2 Table"/>
    <w:basedOn w:val="List2"/>
    <w:rsid w:val="00DB2E0A"/>
  </w:style>
  <w:style w:type="paragraph" w:customStyle="1" w:styleId="MarginNote">
    <w:name w:val="Margin Note"/>
    <w:basedOn w:val="BodyText"/>
    <w:rsid w:val="00DB2E0A"/>
    <w:pPr>
      <w:spacing w:before="122"/>
      <w:ind w:right="432"/>
    </w:pPr>
    <w:rPr>
      <w:i/>
    </w:rPr>
  </w:style>
  <w:style w:type="paragraph" w:styleId="NormalIndent">
    <w:name w:val="Normal Indent"/>
    <w:basedOn w:val="Normal"/>
    <w:rsid w:val="00DB2E0A"/>
    <w:pPr>
      <w:ind w:left="720"/>
    </w:pPr>
  </w:style>
  <w:style w:type="paragraph" w:customStyle="1" w:styleId="Note">
    <w:name w:val="Note"/>
    <w:basedOn w:val="BodyText"/>
    <w:rsid w:val="00DB2E0A"/>
    <w:pPr>
      <w:pBdr>
        <w:top w:val="single" w:sz="6" w:space="1" w:color="auto"/>
        <w:bottom w:val="single" w:sz="6" w:space="1" w:color="auto"/>
      </w:pBdr>
      <w:spacing w:before="180" w:after="180"/>
    </w:pPr>
  </w:style>
  <w:style w:type="paragraph" w:customStyle="1" w:styleId="Source">
    <w:name w:val="Source"/>
    <w:basedOn w:val="CodeBase"/>
    <w:rsid w:val="00DB2E0A"/>
    <w:pPr>
      <w:keepNext/>
      <w:keepLines/>
      <w:pBdr>
        <w:top w:val="single" w:sz="6" w:space="1" w:color="auto"/>
        <w:left w:val="single" w:sz="6" w:space="1" w:color="auto"/>
        <w:bottom w:val="single" w:sz="6" w:space="1" w:color="auto"/>
        <w:right w:val="single" w:sz="6" w:space="1" w:color="auto"/>
      </w:pBd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before="0"/>
      <w:ind w:left="720"/>
    </w:pPr>
    <w:rPr>
      <w:sz w:val="16"/>
    </w:rPr>
  </w:style>
  <w:style w:type="paragraph" w:customStyle="1" w:styleId="SourceTop">
    <w:name w:val="SourceTop"/>
    <w:basedOn w:val="Source"/>
    <w:next w:val="Source"/>
    <w:rsid w:val="00DB2E0A"/>
    <w:pPr>
      <w:spacing w:before="115"/>
    </w:pPr>
  </w:style>
  <w:style w:type="paragraph" w:customStyle="1" w:styleId="SuperTitle">
    <w:name w:val="SuperTitle"/>
    <w:basedOn w:val="Title"/>
    <w:rsid w:val="00DB2E0A"/>
    <w:pPr>
      <w:pBdr>
        <w:top w:val="single" w:sz="48" w:space="1" w:color="auto"/>
      </w:pBdr>
      <w:spacing w:before="960" w:after="0"/>
      <w:ind w:left="1440"/>
    </w:pPr>
    <w:rPr>
      <w:sz w:val="28"/>
    </w:rPr>
  </w:style>
  <w:style w:type="paragraph" w:customStyle="1" w:styleId="TableBorder">
    <w:name w:val="TableBorder"/>
    <w:basedOn w:val="Normal"/>
    <w:next w:val="Normal"/>
    <w:rsid w:val="00DB2E0A"/>
    <w:pPr>
      <w:spacing w:before="40" w:line="40" w:lineRule="exact"/>
    </w:pPr>
  </w:style>
  <w:style w:type="paragraph" w:customStyle="1" w:styleId="TableHeading">
    <w:name w:val="TableHeading"/>
    <w:basedOn w:val="HeadingBase"/>
    <w:rsid w:val="00DB2E0A"/>
    <w:pPr>
      <w:spacing w:before="60" w:after="60"/>
      <w:ind w:right="72"/>
    </w:pPr>
  </w:style>
  <w:style w:type="paragraph" w:customStyle="1" w:styleId="TableText">
    <w:name w:val="TableText"/>
    <w:basedOn w:val="BodyText"/>
    <w:rsid w:val="00DB2E0A"/>
    <w:pPr>
      <w:spacing w:before="40" w:after="40"/>
      <w:ind w:left="72" w:right="72"/>
    </w:pPr>
    <w:rPr>
      <w:sz w:val="18"/>
    </w:rPr>
  </w:style>
  <w:style w:type="paragraph" w:customStyle="1" w:styleId="TOCBase">
    <w:name w:val="TOC Base"/>
    <w:basedOn w:val="Normal"/>
    <w:rsid w:val="00DB2E0A"/>
  </w:style>
  <w:style w:type="paragraph" w:styleId="TOC1">
    <w:name w:val="toc 1"/>
    <w:basedOn w:val="TOCBase"/>
    <w:next w:val="Normal"/>
    <w:autoRedefine/>
    <w:semiHidden/>
    <w:rsid w:val="00DB2E0A"/>
    <w:pPr>
      <w:tabs>
        <w:tab w:val="right" w:pos="9720"/>
      </w:tabs>
      <w:spacing w:before="245" w:after="115"/>
      <w:ind w:left="1440"/>
    </w:pPr>
    <w:rPr>
      <w:rFonts w:ascii="Arial" w:hAnsi="Arial"/>
      <w:b/>
      <w:sz w:val="24"/>
    </w:rPr>
  </w:style>
  <w:style w:type="paragraph" w:styleId="TOC2">
    <w:name w:val="toc 2"/>
    <w:basedOn w:val="TOCBase"/>
    <w:next w:val="Normal"/>
    <w:autoRedefine/>
    <w:semiHidden/>
    <w:rsid w:val="00DB2E0A"/>
    <w:pPr>
      <w:tabs>
        <w:tab w:val="right" w:leader="dot" w:pos="9720"/>
      </w:tabs>
      <w:ind w:left="2160"/>
    </w:pPr>
  </w:style>
  <w:style w:type="paragraph" w:styleId="TOC3">
    <w:name w:val="toc 3"/>
    <w:basedOn w:val="TOCBase"/>
    <w:next w:val="Normal"/>
    <w:autoRedefine/>
    <w:semiHidden/>
    <w:rsid w:val="00DB2E0A"/>
    <w:pPr>
      <w:tabs>
        <w:tab w:val="right" w:leader="dot" w:pos="9720"/>
      </w:tabs>
      <w:ind w:left="2880"/>
    </w:pPr>
  </w:style>
  <w:style w:type="paragraph" w:customStyle="1" w:styleId="TOCTitle">
    <w:name w:val="TOCTitle"/>
    <w:basedOn w:val="HeadingBase"/>
    <w:rsid w:val="00DB2E0A"/>
    <w:pPr>
      <w:keepNext/>
      <w:spacing w:before="960" w:after="480"/>
    </w:pPr>
    <w:rPr>
      <w:sz w:val="60"/>
    </w:rPr>
  </w:style>
  <w:style w:type="character" w:customStyle="1" w:styleId="C1HGroupInvisible">
    <w:name w:val="C1H Group Invisible"/>
    <w:rsid w:val="00DB2E0A"/>
    <w:rPr>
      <w:i/>
      <w:vanish/>
      <w:color w:val="808000"/>
    </w:rPr>
  </w:style>
  <w:style w:type="paragraph" w:customStyle="1" w:styleId="C1HBullet">
    <w:name w:val="C1H Bullet"/>
    <w:basedOn w:val="BodyText"/>
    <w:rsid w:val="00DB2E0A"/>
    <w:pPr>
      <w:numPr>
        <w:numId w:val="31"/>
      </w:numPr>
    </w:pPr>
  </w:style>
  <w:style w:type="paragraph" w:customStyle="1" w:styleId="C1HBullet2">
    <w:name w:val="C1H Bullet 2"/>
    <w:basedOn w:val="BodyText"/>
    <w:rsid w:val="00DB2E0A"/>
    <w:pPr>
      <w:numPr>
        <w:numId w:val="32"/>
      </w:numPr>
    </w:pPr>
  </w:style>
  <w:style w:type="paragraph" w:customStyle="1" w:styleId="C1HBullet2A">
    <w:name w:val="C1H Bullet 2A"/>
    <w:basedOn w:val="BodyText"/>
    <w:rsid w:val="00DB2E0A"/>
    <w:pPr>
      <w:numPr>
        <w:numId w:val="33"/>
      </w:numPr>
    </w:pPr>
  </w:style>
  <w:style w:type="paragraph" w:customStyle="1" w:styleId="C1HNumber">
    <w:name w:val="C1H Number"/>
    <w:basedOn w:val="BodyText"/>
    <w:rsid w:val="00DB2E0A"/>
    <w:pPr>
      <w:numPr>
        <w:numId w:val="34"/>
      </w:numPr>
    </w:pPr>
  </w:style>
  <w:style w:type="paragraph" w:customStyle="1" w:styleId="C1HNumber2">
    <w:name w:val="C1H Number 2"/>
    <w:basedOn w:val="BodyText"/>
    <w:rsid w:val="00DB2E0A"/>
    <w:pPr>
      <w:numPr>
        <w:numId w:val="35"/>
      </w:numPr>
    </w:pPr>
  </w:style>
  <w:style w:type="paragraph" w:customStyle="1" w:styleId="C1HContinue">
    <w:name w:val="C1H Continue"/>
    <w:basedOn w:val="BodyText"/>
    <w:rsid w:val="00DB2E0A"/>
    <w:pPr>
      <w:ind w:left="720"/>
    </w:pPr>
  </w:style>
  <w:style w:type="paragraph" w:customStyle="1" w:styleId="C1HContinue2">
    <w:name w:val="C1H Continue 2"/>
    <w:basedOn w:val="BodyText"/>
    <w:rsid w:val="00DB2E0A"/>
    <w:pPr>
      <w:ind w:left="1080"/>
    </w:pPr>
  </w:style>
  <w:style w:type="character" w:customStyle="1" w:styleId="C1HJump">
    <w:name w:val="C1H Jump"/>
    <w:rsid w:val="00DB2E0A"/>
    <w:rPr>
      <w:color w:val="008000"/>
    </w:rPr>
  </w:style>
  <w:style w:type="character" w:customStyle="1" w:styleId="C1HPopup">
    <w:name w:val="C1H Popup"/>
    <w:rsid w:val="00DB2E0A"/>
    <w:rPr>
      <w:i/>
      <w:color w:val="008000"/>
    </w:rPr>
  </w:style>
  <w:style w:type="character" w:customStyle="1" w:styleId="C1HIndex">
    <w:name w:val="C1H Index"/>
    <w:rsid w:val="00DB2E0A"/>
    <w:rPr>
      <w:color w:val="808000"/>
    </w:rPr>
  </w:style>
  <w:style w:type="character" w:customStyle="1" w:styleId="C1HIndexInvisible">
    <w:name w:val="C1H Index Invisible"/>
    <w:rsid w:val="00DB2E0A"/>
    <w:rPr>
      <w:vanish/>
      <w:color w:val="808000"/>
    </w:rPr>
  </w:style>
  <w:style w:type="paragraph" w:customStyle="1" w:styleId="MidTopic">
    <w:name w:val="MidTopic"/>
    <w:basedOn w:val="Heading3"/>
    <w:next w:val="BodyText"/>
    <w:rsid w:val="00DB2E0A"/>
    <w:pPr>
      <w:outlineLvl w:val="9"/>
    </w:pPr>
  </w:style>
  <w:style w:type="paragraph" w:customStyle="1" w:styleId="WhatsThis">
    <w:name w:val="WhatsThis"/>
    <w:basedOn w:val="Heading3"/>
    <w:next w:val="C1HPopupTopicText"/>
    <w:rsid w:val="00DB2E0A"/>
    <w:pPr>
      <w:outlineLvl w:val="9"/>
    </w:pPr>
  </w:style>
  <w:style w:type="character" w:customStyle="1" w:styleId="C1HKeywordLink">
    <w:name w:val="C1H Keyword Link"/>
    <w:rsid w:val="00DB2E0A"/>
    <w:rPr>
      <w:color w:val="808000"/>
      <w:u w:val="single"/>
    </w:rPr>
  </w:style>
  <w:style w:type="character" w:customStyle="1" w:styleId="C1HGroupLink">
    <w:name w:val="C1H Group Link"/>
    <w:rsid w:val="00DB2E0A"/>
    <w:rPr>
      <w:i/>
      <w:color w:val="808000"/>
      <w:u w:val="single"/>
    </w:rPr>
  </w:style>
  <w:style w:type="character" w:customStyle="1" w:styleId="C1HLinkTag">
    <w:name w:val="C1H Link Tag"/>
    <w:rsid w:val="00DB2E0A"/>
    <w:rPr>
      <w:color w:val="3366FF"/>
    </w:rPr>
  </w:style>
  <w:style w:type="character" w:customStyle="1" w:styleId="C1HLinkTagInvisible">
    <w:name w:val="C1H Link Tag Invisible"/>
    <w:rsid w:val="00DB2E0A"/>
    <w:rPr>
      <w:vanish/>
      <w:color w:val="3366FF"/>
    </w:rPr>
  </w:style>
  <w:style w:type="character" w:customStyle="1" w:styleId="C1HContextID">
    <w:name w:val="C1H Context ID"/>
    <w:rsid w:val="00DB2E0A"/>
    <w:rPr>
      <w:vanish/>
      <w:color w:val="FF00FF"/>
    </w:rPr>
  </w:style>
  <w:style w:type="character" w:customStyle="1" w:styleId="C1HConditional">
    <w:name w:val="C1H Conditional"/>
    <w:rsid w:val="00DB2E0A"/>
    <w:rPr>
      <w:bdr w:val="none" w:sz="0" w:space="0" w:color="auto"/>
      <w:shd w:val="clear" w:color="auto" w:fill="D9D9D9"/>
    </w:rPr>
  </w:style>
  <w:style w:type="paragraph" w:styleId="BalloonText">
    <w:name w:val="Balloon Text"/>
    <w:basedOn w:val="Normal"/>
    <w:semiHidden/>
    <w:rsid w:val="00DB2E0A"/>
    <w:rPr>
      <w:rFonts w:ascii="Tahoma" w:hAnsi="Tahoma" w:cs="Tahoma"/>
      <w:sz w:val="16"/>
      <w:szCs w:val="16"/>
    </w:rPr>
  </w:style>
  <w:style w:type="character" w:styleId="CommentReference">
    <w:name w:val="annotation reference"/>
    <w:semiHidden/>
    <w:rsid w:val="00DB2E0A"/>
    <w:rPr>
      <w:sz w:val="16"/>
      <w:szCs w:val="16"/>
    </w:rPr>
  </w:style>
  <w:style w:type="paragraph" w:styleId="CommentText">
    <w:name w:val="annotation text"/>
    <w:basedOn w:val="Normal"/>
    <w:semiHidden/>
    <w:rsid w:val="00DB2E0A"/>
  </w:style>
  <w:style w:type="paragraph" w:styleId="CommentSubject">
    <w:name w:val="annotation subject"/>
    <w:basedOn w:val="CommentText"/>
    <w:next w:val="CommentText"/>
    <w:semiHidden/>
    <w:rsid w:val="00DB2E0A"/>
    <w:rPr>
      <w:b/>
      <w:bCs/>
    </w:rPr>
  </w:style>
  <w:style w:type="character" w:customStyle="1" w:styleId="C1HOnline">
    <w:name w:val="C1H Online"/>
    <w:rsid w:val="00DB2E0A"/>
    <w:rPr>
      <w:bdr w:val="none" w:sz="0" w:space="0" w:color="auto"/>
      <w:shd w:val="clear" w:color="auto" w:fill="99CCFF"/>
    </w:rPr>
  </w:style>
  <w:style w:type="character" w:customStyle="1" w:styleId="C1HManual">
    <w:name w:val="C1H Manual"/>
    <w:rsid w:val="00DB2E0A"/>
    <w:rPr>
      <w:bdr w:val="none" w:sz="0" w:space="0" w:color="auto"/>
      <w:shd w:val="clear" w:color="auto" w:fill="CCFFCC"/>
    </w:rPr>
  </w:style>
  <w:style w:type="paragraph" w:customStyle="1" w:styleId="C1HPopupTopicText">
    <w:name w:val="C1H Popup Topic Text"/>
    <w:basedOn w:val="BodyText"/>
    <w:rsid w:val="00DB2E0A"/>
  </w:style>
  <w:style w:type="character" w:customStyle="1" w:styleId="C1HContentsTitle">
    <w:name w:val="C1H Contents Title"/>
    <w:rsid w:val="00DB2E0A"/>
    <w:rPr>
      <w:color w:val="993300"/>
    </w:rPr>
  </w:style>
  <w:style w:type="character" w:customStyle="1" w:styleId="C1HTopicProperties">
    <w:name w:val="C1H Topic Properties"/>
    <w:rsid w:val="00DB2E0A"/>
    <w:rPr>
      <w:vanish/>
      <w:color w:val="800080"/>
    </w:rPr>
  </w:style>
  <w:style w:type="paragraph" w:customStyle="1" w:styleId="GlossaryHeading">
    <w:name w:val="Glossary Heading"/>
    <w:basedOn w:val="HeadingBase"/>
    <w:next w:val="C1HPopupTopicText"/>
    <w:rsid w:val="00FA5EF3"/>
    <w:pPr>
      <w:keepNext/>
      <w:spacing w:before="340"/>
      <w:outlineLvl w:val="4"/>
    </w:pPr>
    <w:rPr>
      <w:sz w:val="28"/>
    </w:rPr>
  </w:style>
  <w:style w:type="paragraph" w:styleId="BodyTextFirstIndent">
    <w:name w:val="Body Text First Indent"/>
    <w:basedOn w:val="BodyText"/>
    <w:rsid w:val="00DB2E0A"/>
    <w:pPr>
      <w:spacing w:before="0" w:after="120"/>
      <w:ind w:firstLine="210"/>
    </w:pPr>
  </w:style>
  <w:style w:type="paragraph" w:styleId="BodyTextIndent">
    <w:name w:val="Body Text Indent"/>
    <w:basedOn w:val="Normal"/>
    <w:rsid w:val="00DB2E0A"/>
    <w:pPr>
      <w:spacing w:after="120"/>
      <w:ind w:left="283"/>
    </w:pPr>
  </w:style>
  <w:style w:type="character" w:customStyle="1" w:styleId="C1HInlineExpand">
    <w:name w:val="C1H Inline Expand"/>
    <w:rsid w:val="00DB2E0A"/>
    <w:rPr>
      <w:color w:val="008080"/>
    </w:rPr>
  </w:style>
  <w:style w:type="character" w:customStyle="1" w:styleId="C1HInlinePopup">
    <w:name w:val="C1H Inline Popup"/>
    <w:rsid w:val="00DB2E0A"/>
    <w:rPr>
      <w:i/>
      <w:color w:val="008080"/>
      <w:u w:val="single"/>
    </w:rPr>
  </w:style>
  <w:style w:type="character" w:customStyle="1" w:styleId="C1HExpandText">
    <w:name w:val="C1H Expand Text"/>
    <w:rsid w:val="00DB2E0A"/>
    <w:rPr>
      <w:vanish/>
      <w:bdr w:val="none" w:sz="0" w:space="0" w:color="auto"/>
      <w:shd w:val="clear" w:color="auto" w:fill="CCFFFF"/>
    </w:rPr>
  </w:style>
  <w:style w:type="character" w:customStyle="1" w:styleId="C1HPopupText">
    <w:name w:val="C1H Popup Text"/>
    <w:basedOn w:val="C1HExpandText"/>
    <w:rsid w:val="00DB2E0A"/>
    <w:rPr>
      <w:vanish/>
      <w:bdr w:val="none" w:sz="0" w:space="0" w:color="auto"/>
      <w:shd w:val="clear" w:color="auto" w:fill="CCFFFF"/>
    </w:rPr>
  </w:style>
  <w:style w:type="character" w:customStyle="1" w:styleId="C1HInlineDropdown">
    <w:name w:val="C1H Inline Dropdown"/>
    <w:rsid w:val="00DB2E0A"/>
    <w:rPr>
      <w:color w:val="008080"/>
      <w:u w:val="single"/>
    </w:rPr>
  </w:style>
  <w:style w:type="character" w:customStyle="1" w:styleId="C1HDropdownText">
    <w:name w:val="C1H Dropdown Text"/>
    <w:basedOn w:val="C1HExpandText"/>
    <w:rsid w:val="00DB2E0A"/>
    <w:rPr>
      <w:vanish/>
      <w:bdr w:val="none" w:sz="0" w:space="0" w:color="auto"/>
      <w:shd w:val="clear" w:color="auto" w:fill="CCFFFF"/>
    </w:rPr>
  </w:style>
  <w:style w:type="paragraph" w:customStyle="1" w:styleId="GlossaryHeadingnoautolinks">
    <w:name w:val="Glossary Heading (no auto links)"/>
    <w:basedOn w:val="GlossaryHeading"/>
    <w:next w:val="C1HPopupTopicText"/>
    <w:rsid w:val="00DB2E0A"/>
    <w:rPr>
      <w:color w:val="993300"/>
    </w:rPr>
  </w:style>
  <w:style w:type="character" w:customStyle="1" w:styleId="C1HVariable">
    <w:name w:val="C1H Variable"/>
    <w:rsid w:val="00A756D4"/>
    <w:rPr>
      <w:i/>
      <w:color w:val="993300"/>
    </w:rPr>
  </w:style>
  <w:style w:type="paragraph" w:customStyle="1" w:styleId="C1SectionCollapsed">
    <w:name w:val="C1 Section Collapsed"/>
    <w:basedOn w:val="Heading4"/>
    <w:next w:val="BodyText"/>
    <w:rsid w:val="008410DE"/>
    <w:pPr>
      <w:outlineLvl w:val="9"/>
    </w:pPr>
  </w:style>
  <w:style w:type="paragraph" w:customStyle="1" w:styleId="C1SectionExpanded">
    <w:name w:val="C1 Section Expanded"/>
    <w:basedOn w:val="Heading4"/>
    <w:next w:val="BodyText"/>
    <w:rsid w:val="008410DE"/>
    <w:pPr>
      <w:outlineLvl w:val="9"/>
    </w:pPr>
  </w:style>
  <w:style w:type="paragraph" w:customStyle="1" w:styleId="C1SectionEnd">
    <w:name w:val="C1 Section End"/>
    <w:basedOn w:val="BodyText"/>
    <w:next w:val="BodyText"/>
    <w:rsid w:val="007424E1"/>
  </w:style>
  <w:style w:type="paragraph" w:customStyle="1" w:styleId="Char-CapsandBold">
    <w:name w:val="Char - Caps and Bold"/>
    <w:basedOn w:val="Normal"/>
    <w:link w:val="Char-CapsandBoldChar"/>
    <w:rsid w:val="00EB4DC2"/>
    <w:pPr>
      <w:suppressAutoHyphens/>
      <w:spacing w:before="120"/>
    </w:pPr>
    <w:rPr>
      <w:rFonts w:cs="Times New Roman"/>
      <w:b/>
      <w:caps/>
    </w:rPr>
  </w:style>
  <w:style w:type="character" w:customStyle="1" w:styleId="Char-CapsandBoldChar">
    <w:name w:val="Char - Caps and Bold Char"/>
    <w:link w:val="Char-CapsandBold"/>
    <w:rsid w:val="00EB4DC2"/>
    <w:rPr>
      <w:rFonts w:cs="Times New Roman"/>
      <w:b/>
      <w:caps/>
    </w:rPr>
  </w:style>
  <w:style w:type="character" w:customStyle="1" w:styleId="char00200020boldchar1">
    <w:name w:val="char_0020___0020bold__char1"/>
    <w:rsid w:val="00A56E87"/>
    <w:rPr>
      <w:b/>
      <w:bCs/>
    </w:rPr>
  </w:style>
  <w:style w:type="character" w:customStyle="1" w:styleId="Char-Bold">
    <w:name w:val="Char - Bold"/>
    <w:rsid w:val="001E5C8F"/>
    <w:rPr>
      <w:b/>
    </w:rPr>
  </w:style>
  <w:style w:type="paragraph" w:customStyle="1" w:styleId="TableCell">
    <w:name w:val="Table Cell"/>
    <w:basedOn w:val="Normal"/>
    <w:link w:val="TableCellChar"/>
    <w:rsid w:val="00E9361B"/>
    <w:pPr>
      <w:keepNext/>
      <w:keepLines/>
      <w:suppressAutoHyphens/>
      <w:spacing w:before="40" w:after="40"/>
    </w:pPr>
    <w:rPr>
      <w:rFonts w:cs="Times New Roman"/>
      <w:sz w:val="16"/>
    </w:rPr>
  </w:style>
  <w:style w:type="character" w:customStyle="1" w:styleId="TableCellChar">
    <w:name w:val="Table Cell Char"/>
    <w:link w:val="TableCell"/>
    <w:rsid w:val="00E9361B"/>
    <w:rPr>
      <w:rFonts w:cs="Times New Roman"/>
      <w:sz w:val="16"/>
    </w:rPr>
  </w:style>
  <w:style w:type="character" w:styleId="Emphasis">
    <w:name w:val="Emphasis"/>
    <w:qFormat/>
    <w:rsid w:val="00E9361B"/>
    <w:rPr>
      <w:i/>
      <w:iCs/>
    </w:rPr>
  </w:style>
  <w:style w:type="paragraph" w:customStyle="1" w:styleId="NormalAaLetter">
    <w:name w:val="Normal A (a. Letter)"/>
    <w:basedOn w:val="Normal"/>
    <w:rsid w:val="001C194E"/>
    <w:pPr>
      <w:suppressAutoHyphens/>
      <w:spacing w:before="120"/>
      <w:ind w:left="360"/>
    </w:pPr>
    <w:rPr>
      <w:rFonts w:cs="Times New Roman"/>
    </w:rPr>
  </w:style>
  <w:style w:type="paragraph" w:customStyle="1" w:styleId="BulletB1Number">
    <w:name w:val="Bullet B (1. Number)"/>
    <w:basedOn w:val="Normal"/>
    <w:rsid w:val="001C194E"/>
    <w:pPr>
      <w:suppressAutoHyphens/>
      <w:spacing w:before="120"/>
      <w:ind w:left="720" w:hanging="360"/>
    </w:pPr>
    <w:rPr>
      <w:rFonts w:cs="Times New Roman"/>
    </w:rPr>
  </w:style>
  <w:style w:type="paragraph" w:customStyle="1" w:styleId="BulletCALetter">
    <w:name w:val="Bullet C (A. Letter)"/>
    <w:basedOn w:val="Normal"/>
    <w:rsid w:val="001C194E"/>
    <w:pPr>
      <w:suppressAutoHyphens/>
      <w:spacing w:before="120"/>
      <w:ind w:left="1080" w:hanging="360"/>
    </w:pPr>
    <w:rPr>
      <w:rFonts w:cs="Times New Roman"/>
    </w:rPr>
  </w:style>
  <w:style w:type="paragraph" w:customStyle="1" w:styleId="BulletA">
    <w:name w:val="Bullet A"/>
    <w:basedOn w:val="Normal"/>
    <w:link w:val="BulletAChar"/>
    <w:rsid w:val="001C194E"/>
    <w:pPr>
      <w:tabs>
        <w:tab w:val="left" w:pos="-720"/>
      </w:tabs>
      <w:suppressAutoHyphens/>
      <w:spacing w:before="120"/>
      <w:ind w:left="360" w:hanging="360"/>
    </w:pPr>
    <w:rPr>
      <w:rFonts w:cs="Times New Roman"/>
      <w:color w:val="000000"/>
      <w:spacing w:val="-3"/>
    </w:rPr>
  </w:style>
  <w:style w:type="character" w:customStyle="1" w:styleId="BulletAChar">
    <w:name w:val="Bullet A Char"/>
    <w:link w:val="BulletA"/>
    <w:rsid w:val="001C194E"/>
    <w:rPr>
      <w:rFonts w:cs="Times New Roman"/>
      <w:color w:val="000000"/>
      <w:spacing w:val="-3"/>
    </w:rPr>
  </w:style>
  <w:style w:type="paragraph" w:customStyle="1" w:styleId="Captions">
    <w:name w:val="Captions"/>
    <w:basedOn w:val="Normal"/>
    <w:rsid w:val="001C194E"/>
    <w:pPr>
      <w:tabs>
        <w:tab w:val="left" w:pos="360"/>
      </w:tabs>
      <w:suppressAutoHyphens/>
      <w:spacing w:before="80" w:after="160"/>
    </w:pPr>
    <w:rPr>
      <w:rFonts w:ascii="Arial" w:eastAsia="SimSun" w:hAnsi="Arial" w:cs="Times New Roman"/>
      <w:szCs w:val="24"/>
    </w:rPr>
  </w:style>
  <w:style w:type="paragraph" w:customStyle="1" w:styleId="NormalB1Number">
    <w:name w:val="Normal B (1. Number)"/>
    <w:basedOn w:val="Normal"/>
    <w:rsid w:val="00742A32"/>
    <w:pPr>
      <w:suppressAutoHyphens/>
      <w:spacing w:before="120"/>
      <w:ind w:left="720"/>
    </w:pPr>
    <w:rPr>
      <w:rFonts w:cs="Times New Roman"/>
    </w:rPr>
  </w:style>
  <w:style w:type="paragraph" w:customStyle="1" w:styleId="BulletB">
    <w:name w:val="Bullet B"/>
    <w:basedOn w:val="Normal"/>
    <w:rsid w:val="00742A32"/>
    <w:pPr>
      <w:suppressAutoHyphens/>
      <w:spacing w:before="120"/>
      <w:ind w:left="720" w:hanging="360"/>
    </w:pPr>
    <w:rPr>
      <w:rFonts w:cs="Times New Roman"/>
      <w:color w:val="000000"/>
      <w:spacing w:val="-3"/>
    </w:rPr>
  </w:style>
  <w:style w:type="paragraph" w:customStyle="1" w:styleId="BulletAaLetter">
    <w:name w:val="Bullet A (a. Letter)"/>
    <w:basedOn w:val="Normal"/>
    <w:rsid w:val="002542C9"/>
    <w:pPr>
      <w:suppressAutoHyphens/>
      <w:spacing w:before="120"/>
      <w:ind w:left="360" w:hanging="3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sti\AppData\Roaming\Microsoft\Templates\D2H_HTM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D2H_HTML.dotx</Template>
  <TotalTime>531</TotalTime>
  <Pages>3</Pages>
  <Words>20257</Words>
  <Characters>115469</Characters>
  <Application>Microsoft Office Word</Application>
  <DocSecurity>0</DocSecurity>
  <Lines>962</Lines>
  <Paragraphs>270</Paragraphs>
  <ScaleCrop>false</ScaleCrop>
  <HeadingPairs>
    <vt:vector size="2" baseType="variant">
      <vt:variant>
        <vt:lpstr>Title</vt:lpstr>
      </vt:variant>
      <vt:variant>
        <vt:i4>1</vt:i4>
      </vt:variant>
    </vt:vector>
  </HeadingPairs>
  <TitlesOfParts>
    <vt:vector size="1" baseType="lpstr">
      <vt:lpstr>GLOSSARY</vt:lpstr>
    </vt:vector>
  </TitlesOfParts>
  <Company/>
  <LinksUpToDate>false</LinksUpToDate>
  <CharactersWithSpaces>135456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dc:title>
  <dc:subject/>
  <dc:creator>Wendy Darling</dc:creator>
  <cp:keywords/>
  <dc:description>Version 2013.1.0.804</dc:description>
  <cp:lastModifiedBy>Misti Bruceri</cp:lastModifiedBy>
  <cp:revision>1033</cp:revision>
  <cp:lastPrinted>2001-08-27T12:41:00Z</cp:lastPrinted>
  <dcterms:created xsi:type="dcterms:W3CDTF">2014-01-24T21:12:00Z</dcterms:created>
  <dcterms:modified xsi:type="dcterms:W3CDTF">2018-07-10T19:38:00Z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